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86498">
      <w:pPr>
        <w:pStyle w:val="2"/>
        <w:numPr>
          <w:ilvl w:val="2"/>
          <w:numId w:val="0"/>
        </w:numPr>
        <w:ind w:leftChars="0"/>
        <w:jc w:val="center"/>
        <w:rPr>
          <w:rFonts w:hint="eastAsia"/>
          <w:sz w:val="32"/>
          <w:szCs w:val="32"/>
        </w:rPr>
      </w:pPr>
      <w:bookmarkStart w:id="0" w:name="_Toc141262860"/>
      <w:r>
        <w:rPr>
          <w:rFonts w:hint="eastAsia"/>
          <w:sz w:val="32"/>
          <w:szCs w:val="32"/>
        </w:rPr>
        <w:t>三助一辅学生操作手册</w:t>
      </w:r>
    </w:p>
    <w:p w14:paraId="7F9AA6B4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登录学习通APP，在首页下拉找到“河北工业大学学生服务工作系统”，进入平台。</w:t>
      </w:r>
    </w:p>
    <w:p w14:paraId="16DF65F5">
      <w:pPr>
        <w:rPr>
          <w:rFonts w:hint="default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52705</wp:posOffset>
            </wp:positionV>
            <wp:extent cx="1522095" cy="3204845"/>
            <wp:effectExtent l="0" t="0" r="1905" b="1460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32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144814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</w:rPr>
        <w:t>岗位广场</w:t>
      </w:r>
      <w:bookmarkEnd w:id="0"/>
    </w:p>
    <w:p w14:paraId="2E1C0A44">
      <w:pPr>
        <w:ind w:firstLine="480"/>
        <w:rPr>
          <w:rFonts w:hint="eastAsia"/>
        </w:rPr>
      </w:pPr>
      <w:r>
        <w:rPr>
          <w:rFonts w:hint="eastAsia"/>
        </w:rPr>
        <w:t>岗位广场用于进行</w:t>
      </w:r>
      <w:r>
        <w:rPr>
          <w:rFonts w:hint="eastAsia"/>
          <w:lang w:eastAsia="zh-CN"/>
        </w:rPr>
        <w:t>三助一辅</w:t>
      </w:r>
      <w:r>
        <w:rPr>
          <w:rFonts w:hint="eastAsia"/>
        </w:rPr>
        <w:t>岗位申请，支持查看申请记录以及申请详情和审核状态，待审核状态的申请可撤销，操作方法相同，这里以岗位广场为例进行介绍。</w:t>
      </w:r>
    </w:p>
    <w:p w14:paraId="6CCDF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eastAsiaTheme="minorEastAsia"/>
          <w:lang w:eastAsia="zh-CN"/>
        </w:rPr>
      </w:pPr>
    </w:p>
    <w:p w14:paraId="192EE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2222500" cy="4394200"/>
            <wp:effectExtent l="0" t="0" r="0" b="0"/>
            <wp:docPr id="6" name="图片 6" descr="d2b4705c347f236a851a7b8f522af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2b4705c347f236a851a7b8f522af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B7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eastAsiaTheme="minorEastAsia"/>
          <w:lang w:eastAsia="zh-CN"/>
        </w:rPr>
      </w:pPr>
    </w:p>
    <w:p w14:paraId="48861F42">
      <w:pPr>
        <w:ind w:firstLine="482"/>
        <w:rPr>
          <w:b/>
          <w:bCs/>
        </w:rPr>
      </w:pPr>
      <w:r>
        <w:rPr>
          <w:rFonts w:hint="eastAsia"/>
          <w:b/>
          <w:bCs/>
        </w:rPr>
        <w:t>（1）提交申请：</w:t>
      </w:r>
    </w:p>
    <w:p w14:paraId="3BF2DB09">
      <w:pPr>
        <w:ind w:firstLine="480"/>
      </w:pPr>
      <w:r>
        <w:rPr>
          <w:rFonts w:hint="eastAsia"/>
        </w:rPr>
        <w:t>进入岗位广场应用可看到</w:t>
      </w:r>
      <w:r>
        <w:rPr>
          <w:rFonts w:hint="eastAsia"/>
          <w:lang w:eastAsia="zh-CN"/>
        </w:rPr>
        <w:t>三助一辅</w:t>
      </w:r>
      <w:r>
        <w:rPr>
          <w:rFonts w:hint="eastAsia"/>
        </w:rPr>
        <w:t>岗位信息，可通过用工部门、岗位名称筛选岗位，点击高级筛选可通过岗位类型、工作时间范围等条件筛选岗位。点击要申请的岗位进入对应岗位申请页面，填写申请信息（带</w:t>
      </w:r>
      <w:r>
        <w:rPr>
          <w:rFonts w:hint="eastAsia"/>
          <w:color w:val="FF0000"/>
        </w:rPr>
        <w:t>*</w:t>
      </w:r>
      <w:r>
        <w:rPr>
          <w:rFonts w:hint="eastAsia"/>
        </w:rPr>
        <w:t>内容为必填），填写完成后点击【岗位申请】即可。</w:t>
      </w:r>
    </w:p>
    <w:p w14:paraId="6FE4FF07">
      <w:pPr>
        <w:spacing w:line="240" w:lineRule="auto"/>
        <w:ind w:firstLine="0" w:firstLineChars="0"/>
        <w:jc w:val="center"/>
      </w:pPr>
      <w:r>
        <w:t xml:space="preserve">  </w:t>
      </w:r>
      <w:r>
        <w:drawing>
          <wp:inline distT="0" distB="0" distL="114300" distR="114300">
            <wp:extent cx="3308350" cy="4533900"/>
            <wp:effectExtent l="0" t="0" r="635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225800" cy="4375150"/>
            <wp:effectExtent l="0" t="0" r="12700" b="635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437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1F77F">
      <w:pPr>
        <w:ind w:firstLine="482"/>
        <w:rPr>
          <w:b/>
          <w:bCs/>
        </w:rPr>
      </w:pPr>
      <w:r>
        <w:rPr>
          <w:rFonts w:hint="eastAsia"/>
          <w:b/>
          <w:bCs/>
        </w:rPr>
        <w:t>（</w:t>
      </w:r>
      <w:r>
        <w:rPr>
          <w:b/>
          <w:bCs/>
        </w:rPr>
        <w:t>2</w:t>
      </w:r>
      <w:r>
        <w:rPr>
          <w:rFonts w:hint="eastAsia"/>
          <w:b/>
          <w:bCs/>
        </w:rPr>
        <w:t>）查看申请记录：</w:t>
      </w:r>
    </w:p>
    <w:p w14:paraId="0162815E">
      <w:pPr>
        <w:ind w:firstLine="480"/>
      </w:pPr>
      <w:r>
        <w:rPr>
          <w:rFonts w:hint="eastAsia"/>
        </w:rPr>
        <w:t>点击页面右上角【申请记录】进入申请记录查看页面，可切换学年学期筛选查看，点击申请记录进入相应申请的详情页面，待审核状态的申请可撤销。</w:t>
      </w:r>
    </w:p>
    <w:p w14:paraId="239605CA">
      <w:pPr>
        <w:spacing w:line="240" w:lineRule="auto"/>
        <w:ind w:firstLine="0" w:firstLineChars="0"/>
        <w:jc w:val="center"/>
      </w:pPr>
      <w:r>
        <w:rPr>
          <w:rFonts w:hint="eastAsia"/>
        </w:rPr>
        <w:t xml:space="preserve"> </w:t>
      </w:r>
      <w:r>
        <w:drawing>
          <wp:inline distT="0" distB="0" distL="0" distR="0">
            <wp:extent cx="2178685" cy="4829810"/>
            <wp:effectExtent l="0" t="0" r="12065" b="8890"/>
            <wp:docPr id="21437759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77592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78685" cy="482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0" distR="0">
            <wp:extent cx="2148205" cy="4823460"/>
            <wp:effectExtent l="0" t="0" r="4445" b="15240"/>
            <wp:docPr id="21241968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19682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48205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94F99">
      <w:pPr>
        <w:pStyle w:val="2"/>
      </w:pPr>
      <w:bookmarkStart w:id="1" w:name="_Toc141262861"/>
      <w:r>
        <w:rPr>
          <w:rFonts w:hint="eastAsia"/>
        </w:rPr>
        <w:t>我的岗位</w:t>
      </w:r>
      <w:bookmarkEnd w:id="1"/>
    </w:p>
    <w:p w14:paraId="2B582092">
      <w:pPr>
        <w:ind w:firstLine="480"/>
      </w:pPr>
      <w:r>
        <w:rPr>
          <w:rFonts w:hint="eastAsia"/>
        </w:rPr>
        <w:t>用于查看自己的</w:t>
      </w:r>
      <w:r>
        <w:rPr>
          <w:rFonts w:hint="eastAsia"/>
          <w:lang w:eastAsia="zh-CN"/>
        </w:rPr>
        <w:t>三助一辅</w:t>
      </w:r>
      <w:r>
        <w:rPr>
          <w:rFonts w:hint="eastAsia"/>
        </w:rPr>
        <w:t>岗位信息（包含在岗、已离职和已辞退的岗位）、进行考勤打卡申请、离岗申请和修改银行卡信息申请，支持查看相关申请记录以及申请详情和审核状态，待审核状态的申请可撤销。</w:t>
      </w:r>
    </w:p>
    <w:p w14:paraId="1E51585A">
      <w:pPr>
        <w:ind w:firstLine="482"/>
        <w:rPr>
          <w:b/>
          <w:bCs/>
        </w:rPr>
      </w:pPr>
      <w:r>
        <w:rPr>
          <w:rFonts w:hint="eastAsia"/>
          <w:b/>
          <w:bCs/>
        </w:rPr>
        <w:t>（1）考勤打卡、查看考勤记录：</w:t>
      </w:r>
    </w:p>
    <w:p w14:paraId="3C5C5DF6">
      <w:pPr>
        <w:ind w:firstLine="480"/>
      </w:pPr>
      <w:r>
        <w:rPr>
          <w:rFonts w:hint="eastAsia"/>
        </w:rPr>
        <w:t>对于在岗状态的岗位可进行考勤打卡，点击需要进行考勤的岗位【考勤打卡】按钮进入考勤打卡申请页面，填写相关信息（带</w:t>
      </w:r>
      <w:r>
        <w:rPr>
          <w:rFonts w:hint="eastAsia"/>
          <w:color w:val="FF0000"/>
        </w:rPr>
        <w:t>*</w:t>
      </w:r>
      <w:r>
        <w:rPr>
          <w:rFonts w:hint="eastAsia"/>
        </w:rPr>
        <w:t>内容为必填），填写完成后点击【提交申请】即可。</w:t>
      </w:r>
    </w:p>
    <w:p w14:paraId="0942AE0D">
      <w:pPr>
        <w:spacing w:line="240" w:lineRule="auto"/>
        <w:ind w:firstLine="0" w:firstLineChars="0"/>
        <w:jc w:val="center"/>
      </w:pPr>
      <w:r>
        <w:drawing>
          <wp:inline distT="0" distB="0" distL="0" distR="0">
            <wp:extent cx="2086610" cy="4692650"/>
            <wp:effectExtent l="0" t="0" r="8890" b="12700"/>
            <wp:docPr id="18628156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1561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86610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drawing>
          <wp:inline distT="0" distB="0" distL="0" distR="0">
            <wp:extent cx="2100580" cy="4690745"/>
            <wp:effectExtent l="0" t="0" r="13970" b="14605"/>
            <wp:docPr id="18532224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2242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00580" cy="47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C89C0">
      <w:pPr>
        <w:ind w:firstLine="480"/>
      </w:pPr>
      <w:r>
        <w:rPr>
          <w:rFonts w:hint="eastAsia"/>
        </w:rPr>
        <w:t>点击页面右上角【记录】进入考勤记录查看页面，可切换学年学期筛选查看，点击考勤记录进入相应考勤申请的详情页面，待审核状态的申请可撤销。</w:t>
      </w:r>
    </w:p>
    <w:p w14:paraId="001CE249">
      <w:pPr>
        <w:spacing w:line="240" w:lineRule="auto"/>
        <w:ind w:firstLine="0" w:firstLineChars="0"/>
        <w:jc w:val="center"/>
      </w:pPr>
      <w:r>
        <w:drawing>
          <wp:inline distT="0" distB="0" distL="0" distR="0">
            <wp:extent cx="2085340" cy="4653915"/>
            <wp:effectExtent l="0" t="0" r="10160" b="13335"/>
            <wp:docPr id="4862120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212040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drawing>
          <wp:inline distT="0" distB="0" distL="0" distR="0">
            <wp:extent cx="2079625" cy="4650105"/>
            <wp:effectExtent l="0" t="0" r="15875" b="17145"/>
            <wp:docPr id="817544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4487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79625" cy="465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1AA05">
      <w:pPr>
        <w:ind w:firstLine="482"/>
        <w:rPr>
          <w:b/>
          <w:bCs/>
        </w:rPr>
      </w:pPr>
      <w:r>
        <w:rPr>
          <w:rFonts w:hint="eastAsia"/>
          <w:b/>
          <w:bCs/>
        </w:rPr>
        <w:t>（</w:t>
      </w:r>
      <w:r>
        <w:rPr>
          <w:b/>
          <w:bCs/>
        </w:rPr>
        <w:t>2</w:t>
      </w:r>
      <w:r>
        <w:rPr>
          <w:rFonts w:hint="eastAsia"/>
          <w:b/>
          <w:bCs/>
        </w:rPr>
        <w:t>）申请离岗、查看离岗申请记录：</w:t>
      </w:r>
    </w:p>
    <w:p w14:paraId="707DEA58">
      <w:pPr>
        <w:ind w:firstLine="480"/>
      </w:pPr>
      <w:r>
        <w:rPr>
          <w:rFonts w:hint="eastAsia"/>
        </w:rPr>
        <w:t>对于在岗状态的岗位可进行离岗申请，点击需要离岗的岗位【离岗申请】按钮进入离岗申请页面，填写相关信息（带</w:t>
      </w:r>
      <w:r>
        <w:rPr>
          <w:rFonts w:hint="eastAsia"/>
          <w:color w:val="FF0000"/>
        </w:rPr>
        <w:t>*</w:t>
      </w:r>
      <w:r>
        <w:rPr>
          <w:rFonts w:hint="eastAsia"/>
        </w:rPr>
        <w:t>内容为必填），填写完成后点击【提交申请】即可。</w:t>
      </w:r>
    </w:p>
    <w:p w14:paraId="7936FB9E">
      <w:pPr>
        <w:spacing w:line="240" w:lineRule="auto"/>
        <w:ind w:firstLine="0" w:firstLineChars="0"/>
        <w:jc w:val="center"/>
      </w:pPr>
      <w:r>
        <w:drawing>
          <wp:inline distT="0" distB="0" distL="0" distR="0">
            <wp:extent cx="2232660" cy="4996815"/>
            <wp:effectExtent l="0" t="0" r="15240" b="13335"/>
            <wp:docPr id="13482996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299676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500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drawing>
          <wp:inline distT="0" distB="0" distL="0" distR="0">
            <wp:extent cx="2236470" cy="4993005"/>
            <wp:effectExtent l="0" t="0" r="11430" b="17145"/>
            <wp:docPr id="10571524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152480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499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360B3">
      <w:pPr>
        <w:ind w:firstLine="480"/>
      </w:pPr>
      <w:r>
        <w:rPr>
          <w:rFonts w:hint="eastAsia"/>
        </w:rPr>
        <w:t>点击页面右上角【离岗记录】进入离岗申请记录查看页面，可切换学年学期筛选查看，点击离岗申请记录进入相应申请的详情页面，待审核状态的申请可撤销。</w:t>
      </w:r>
    </w:p>
    <w:p w14:paraId="314EA8E4">
      <w:pPr>
        <w:spacing w:line="240" w:lineRule="auto"/>
        <w:ind w:firstLine="0" w:firstLineChars="0"/>
        <w:jc w:val="center"/>
      </w:pPr>
      <w:r>
        <w:drawing>
          <wp:inline distT="0" distB="0" distL="0" distR="0">
            <wp:extent cx="2037080" cy="4545965"/>
            <wp:effectExtent l="0" t="0" r="1270" b="6985"/>
            <wp:docPr id="12393503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50336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456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drawing>
          <wp:inline distT="0" distB="0" distL="0" distR="0">
            <wp:extent cx="2042160" cy="4556125"/>
            <wp:effectExtent l="0" t="0" r="15240" b="15875"/>
            <wp:docPr id="9009341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934177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9B2C8">
      <w:pPr>
        <w:ind w:firstLine="482"/>
        <w:rPr>
          <w:b/>
          <w:bCs/>
        </w:rPr>
      </w:pPr>
      <w:r>
        <w:rPr>
          <w:rFonts w:hint="eastAsia"/>
          <w:b/>
          <w:bCs/>
        </w:rPr>
        <w:t>（</w:t>
      </w:r>
      <w:r>
        <w:rPr>
          <w:b/>
          <w:bCs/>
        </w:rPr>
        <w:t>2</w:t>
      </w:r>
      <w:r>
        <w:rPr>
          <w:rFonts w:hint="eastAsia"/>
          <w:b/>
          <w:bCs/>
        </w:rPr>
        <w:t>）申请修改银行卡信息、查看修改银行卡信息申请记录：</w:t>
      </w:r>
    </w:p>
    <w:p w14:paraId="48E59BCF">
      <w:pPr>
        <w:ind w:firstLine="480"/>
      </w:pPr>
      <w:r>
        <w:rPr>
          <w:rFonts w:hint="eastAsia"/>
        </w:rPr>
        <w:t>点击需要修改银行卡信息的岗位【修改银行卡信息】按钮进入修改银行卡信息申请页面，填写相关信息（带</w:t>
      </w:r>
      <w:r>
        <w:rPr>
          <w:rFonts w:hint="eastAsia"/>
          <w:color w:val="FF0000"/>
        </w:rPr>
        <w:t>*</w:t>
      </w:r>
      <w:r>
        <w:rPr>
          <w:rFonts w:hint="eastAsia"/>
        </w:rPr>
        <w:t>内容为必填），填写完成后点击【提交申请】即可。</w:t>
      </w:r>
    </w:p>
    <w:p w14:paraId="6CDFD5AF">
      <w:pPr>
        <w:spacing w:line="240" w:lineRule="auto"/>
        <w:ind w:firstLine="0" w:firstLineChars="0"/>
        <w:jc w:val="center"/>
      </w:pPr>
      <w:r>
        <w:drawing>
          <wp:inline distT="0" distB="0" distL="0" distR="0">
            <wp:extent cx="2128520" cy="4730750"/>
            <wp:effectExtent l="0" t="0" r="5080" b="12700"/>
            <wp:docPr id="7958044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80448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473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drawing>
          <wp:inline distT="0" distB="0" distL="0" distR="0">
            <wp:extent cx="2110740" cy="4713605"/>
            <wp:effectExtent l="0" t="0" r="3810" b="10795"/>
            <wp:docPr id="14450120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12025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471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5AC84">
      <w:pPr>
        <w:ind w:firstLine="480"/>
      </w:pPr>
      <w:r>
        <w:rPr>
          <w:rFonts w:hint="eastAsia"/>
        </w:rPr>
        <w:t>点击页面右上角【记录】进入银行卡信息修改申请记录查看页面，可切换学年学期筛选查看，点击银行卡信息修改申请记录进入相应申请的详情页面，待审核状态的申请可撤销。</w:t>
      </w:r>
    </w:p>
    <w:p w14:paraId="57875E50">
      <w:pPr>
        <w:spacing w:line="240" w:lineRule="auto"/>
        <w:ind w:firstLine="0" w:firstLineChars="0"/>
        <w:jc w:val="center"/>
      </w:pPr>
      <w:r>
        <w:drawing>
          <wp:inline distT="0" distB="0" distL="0" distR="0">
            <wp:extent cx="2052955" cy="4584700"/>
            <wp:effectExtent l="0" t="0" r="4445" b="6350"/>
            <wp:docPr id="7045125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512578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460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bookmarkStart w:id="2" w:name="_GoBack"/>
      <w:r>
        <w:drawing>
          <wp:inline distT="0" distB="0" distL="0" distR="0">
            <wp:extent cx="2051685" cy="4606925"/>
            <wp:effectExtent l="0" t="0" r="5715" b="3175"/>
            <wp:docPr id="781524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24137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460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492823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303812"/>
    <w:multiLevelType w:val="multilevel"/>
    <w:tmpl w:val="4F303812"/>
    <w:lvl w:ilvl="0" w:tentative="0">
      <w:start w:val="1"/>
      <w:numFmt w:val="decimal"/>
      <w:lvlText w:val="%1"/>
      <w:lvlJc w:val="left"/>
      <w:pPr>
        <w:ind w:left="0" w:firstLine="0"/>
      </w:pPr>
      <w:rPr>
        <w:rFonts w:hint="default" w:ascii="Times New Roman" w:hAnsi="Times New Roman"/>
      </w:rPr>
    </w:lvl>
    <w:lvl w:ilvl="1" w:tentative="0">
      <w:start w:val="1"/>
      <w:numFmt w:val="decimal"/>
      <w:lvlText w:val="%1.%2"/>
      <w:lvlJc w:val="left"/>
      <w:pPr>
        <w:ind w:left="0" w:firstLine="0"/>
      </w:pPr>
      <w:rPr>
        <w:rFonts w:hint="default" w:ascii="Times New Roman" w:hAnsi="Times New Roman"/>
      </w:rPr>
    </w:lvl>
    <w:lvl w:ilvl="2" w:tentative="0">
      <w:start w:val="1"/>
      <w:numFmt w:val="decimal"/>
      <w:pStyle w:val="2"/>
      <w:lvlText w:val="%1.%2.%3"/>
      <w:lvlJc w:val="left"/>
      <w:pPr>
        <w:ind w:left="0" w:firstLine="0"/>
      </w:pPr>
      <w:rPr>
        <w:rFonts w:hint="default" w:ascii="Times New Roman" w:hAnsi="Times New Roman"/>
      </w:rPr>
    </w:lvl>
    <w:lvl w:ilvl="3" w:tentative="0">
      <w:start w:val="1"/>
      <w:numFmt w:val="decimal"/>
      <w:lvlText w:val="%1.%2.%3.%4"/>
      <w:lvlJc w:val="left"/>
      <w:pPr>
        <w:ind w:left="0" w:firstLine="0"/>
      </w:pPr>
      <w:rPr>
        <w:rFonts w:hint="default" w:ascii="Times New Roman" w:hAnsi="Times New Roman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default" w:ascii="Times New Roman" w:hAnsi="Times New Roman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4ZTFkNmYyOWY3NGNkNWNjZDU0NGFkMmM2MzFjMGYifQ=="/>
  </w:docVars>
  <w:rsids>
    <w:rsidRoot w:val="48D520ED"/>
    <w:rsid w:val="018C5A72"/>
    <w:rsid w:val="02F16318"/>
    <w:rsid w:val="04A92EE3"/>
    <w:rsid w:val="0732424B"/>
    <w:rsid w:val="08B1198F"/>
    <w:rsid w:val="13CB33FC"/>
    <w:rsid w:val="15695ACC"/>
    <w:rsid w:val="156C736A"/>
    <w:rsid w:val="1C545CB6"/>
    <w:rsid w:val="21AA36F4"/>
    <w:rsid w:val="26282E39"/>
    <w:rsid w:val="2A467D32"/>
    <w:rsid w:val="2A9A5574"/>
    <w:rsid w:val="2BDD3D85"/>
    <w:rsid w:val="2E057E65"/>
    <w:rsid w:val="3216448E"/>
    <w:rsid w:val="368045CB"/>
    <w:rsid w:val="39C9032E"/>
    <w:rsid w:val="47357346"/>
    <w:rsid w:val="48D520ED"/>
    <w:rsid w:val="58D535E1"/>
    <w:rsid w:val="5A3E3CD2"/>
    <w:rsid w:val="5A6B2D19"/>
    <w:rsid w:val="5CAA564F"/>
    <w:rsid w:val="5F7268F8"/>
    <w:rsid w:val="5FF52B60"/>
    <w:rsid w:val="61895F73"/>
    <w:rsid w:val="634618F9"/>
    <w:rsid w:val="6A244C92"/>
    <w:rsid w:val="6AE61F48"/>
    <w:rsid w:val="6D176D30"/>
    <w:rsid w:val="6EE01445"/>
    <w:rsid w:val="79116D2A"/>
    <w:rsid w:val="7A9A5509"/>
    <w:rsid w:val="7FB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autoSpaceDE w:val="0"/>
      <w:autoSpaceDN w:val="0"/>
      <w:spacing w:before="100" w:line="360" w:lineRule="auto"/>
      <w:ind w:firstLineChars="0"/>
      <w:outlineLvl w:val="2"/>
    </w:pPr>
    <w:rPr>
      <w:rFonts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913</Words>
  <Characters>915</Characters>
  <Lines>0</Lines>
  <Paragraphs>0</Paragraphs>
  <TotalTime>1</TotalTime>
  <ScaleCrop>false</ScaleCrop>
  <LinksUpToDate>false</LinksUpToDate>
  <CharactersWithSpaces>932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2024-04-17T12:26:00Z</dcterms:created>
  <dc:creator>果壳</dc:creator>
  <cp:lastModifiedBy>刘鸿儒</cp:lastModifiedBy>
  <dcterms:modified xsi:type="dcterms:W3CDTF">2025-09-07T05:51:58Z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108F2B57F7E748B2AF4F28B5987B4C96_13</vt:lpwstr>
  </property>
  <property fmtid="{D5CDD505-2E9C-101B-9397-08002B2CF9AE}" pid="4" name="KSOTemplateDocerSaveRecord">
    <vt:lpwstr>eyJoZGlkIjoiZDIwYWRiMTg0ODc0Y2E0ODUzN2E2MWM5NDcwN2IyMmUiLCJ1c2VySWQiOiIxNjI5OTM0MzI2In0=</vt:lpwstr>
  </property>
</Properties>
</file>