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AA75C">
      <w:pPr>
        <w:spacing w:line="580" w:lineRule="exact"/>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经济管理学院研究生国家奖学金评审办法</w:t>
      </w:r>
    </w:p>
    <w:p w14:paraId="3A72ADF7">
      <w:pPr>
        <w:widowControl/>
        <w:tabs>
          <w:tab w:val="center" w:pos="4535"/>
          <w:tab w:val="left" w:pos="7605"/>
        </w:tabs>
        <w:spacing w:line="480" w:lineRule="auto"/>
        <w:jc w:val="center"/>
        <w:rPr>
          <w:rFonts w:hint="eastAsia" w:ascii="黑体" w:hAnsi="仿宋" w:eastAsia="黑体" w:cs="宋体"/>
          <w:kern w:val="0"/>
          <w:szCs w:val="32"/>
          <w:highlight w:val="none"/>
        </w:rPr>
      </w:pPr>
    </w:p>
    <w:p w14:paraId="628FAB79">
      <w:pPr>
        <w:widowControl/>
        <w:tabs>
          <w:tab w:val="center" w:pos="4535"/>
          <w:tab w:val="left" w:pos="7605"/>
        </w:tabs>
        <w:spacing w:line="480" w:lineRule="auto"/>
        <w:jc w:val="center"/>
        <w:rPr>
          <w:rFonts w:hint="eastAsia" w:ascii="黑体" w:hAnsi="仿宋" w:eastAsia="黑体" w:cs="宋体"/>
          <w:kern w:val="0"/>
          <w:szCs w:val="32"/>
          <w:highlight w:val="none"/>
        </w:rPr>
      </w:pPr>
      <w:r>
        <w:rPr>
          <w:rFonts w:hint="eastAsia" w:ascii="黑体" w:hAnsi="仿宋" w:eastAsia="黑体" w:cs="宋体"/>
          <w:kern w:val="0"/>
          <w:szCs w:val="32"/>
          <w:highlight w:val="none"/>
        </w:rPr>
        <w:t>第一章  总  则</w:t>
      </w:r>
    </w:p>
    <w:p w14:paraId="3CB22EA7">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第一条  根据教育部、河北省和河北工业大学有关研究生国家奖学金评审的相关文件及工作规定，结合我院实际制定本办法；</w:t>
      </w:r>
    </w:p>
    <w:p w14:paraId="1AB49383">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第二条  国家奖学金的评审坚持公开、公平、公正、择优的原则，严格执行学校相关规定，杜绝弄虚作假；</w:t>
      </w:r>
    </w:p>
    <w:p w14:paraId="1C8BD013">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第三条  科研成果包括学术论文、学术著作以及其他形式的科研成果。</w:t>
      </w:r>
    </w:p>
    <w:p w14:paraId="3ABA2751">
      <w:pPr>
        <w:widowControl/>
        <w:tabs>
          <w:tab w:val="center" w:pos="4535"/>
          <w:tab w:val="left" w:pos="7605"/>
        </w:tabs>
        <w:spacing w:line="480" w:lineRule="auto"/>
        <w:jc w:val="center"/>
        <w:rPr>
          <w:rFonts w:hint="eastAsia" w:ascii="黑体" w:hAnsi="仿宋" w:eastAsia="黑体" w:cs="宋体"/>
          <w:kern w:val="0"/>
          <w:szCs w:val="32"/>
          <w:highlight w:val="none"/>
        </w:rPr>
      </w:pPr>
      <w:r>
        <w:rPr>
          <w:rFonts w:hint="eastAsia" w:ascii="黑体" w:hAnsi="仿宋" w:eastAsia="黑体" w:cs="宋体"/>
          <w:kern w:val="0"/>
          <w:szCs w:val="32"/>
          <w:highlight w:val="none"/>
        </w:rPr>
        <w:t>第二章  学院研究生国家奖学金评审委员会</w:t>
      </w:r>
    </w:p>
    <w:p w14:paraId="12833408">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第四条  学院成立评审委员会，负责研究制定学院研究生国家奖学金评审细则并组织实施。成员如下：</w:t>
      </w:r>
    </w:p>
    <w:p w14:paraId="06B882B9">
      <w:pPr>
        <w:spacing w:line="499" w:lineRule="auto"/>
        <w:ind w:firstLine="640" w:firstLineChars="200"/>
        <w:rPr>
          <w:rFonts w:hint="eastAsia" w:ascii="方正仿宋_GB2312" w:hAnsi="方正仿宋_GB2312" w:cs="方正仿宋_GB2312"/>
          <w:szCs w:val="22"/>
          <w:highlight w:val="none"/>
        </w:rPr>
      </w:pPr>
      <w:r>
        <w:rPr>
          <w:rFonts w:hint="eastAsia" w:ascii="方正仿宋_GB2312" w:hAnsi="方正仿宋_GB2312" w:cs="方正仿宋_GB2312"/>
          <w:szCs w:val="22"/>
          <w:highlight w:val="none"/>
        </w:rPr>
        <w:t>主任委员：刘炳胜</w:t>
      </w:r>
      <w:r>
        <w:rPr>
          <w:rFonts w:hint="eastAsia" w:ascii="方正仿宋_GB2312" w:hAnsi="方正仿宋_GB2312" w:cs="方正仿宋_GB2312"/>
          <w:szCs w:val="22"/>
          <w:highlight w:val="none"/>
          <w:lang w:val="en-US" w:eastAsia="zh-CN"/>
        </w:rPr>
        <w:t xml:space="preserve">   </w:t>
      </w:r>
      <w:r>
        <w:rPr>
          <w:rFonts w:hint="eastAsia" w:ascii="方正仿宋_GB2312" w:hAnsi="方正仿宋_GB2312" w:cs="方正仿宋_GB2312"/>
          <w:szCs w:val="22"/>
          <w:highlight w:val="none"/>
        </w:rPr>
        <w:t xml:space="preserve">赵  钊   </w:t>
      </w:r>
    </w:p>
    <w:p w14:paraId="6F7BA6FB">
      <w:pPr>
        <w:spacing w:line="499" w:lineRule="auto"/>
        <w:ind w:firstLine="640" w:firstLineChars="200"/>
        <w:rPr>
          <w:rFonts w:hint="eastAsia" w:ascii="方正仿宋_GB2312" w:hAnsi="方正仿宋_GB2312" w:cs="方正仿宋_GB2312"/>
          <w:szCs w:val="22"/>
          <w:highlight w:val="none"/>
        </w:rPr>
      </w:pPr>
      <w:r>
        <w:rPr>
          <w:rFonts w:hint="eastAsia" w:ascii="方正仿宋_GB2312" w:hAnsi="方正仿宋_GB2312" w:cs="方正仿宋_GB2312"/>
          <w:szCs w:val="22"/>
          <w:highlight w:val="none"/>
        </w:rPr>
        <w:t>副 主 任：张秀军   马  苓   刘广平</w:t>
      </w:r>
    </w:p>
    <w:p w14:paraId="75C1D8BA">
      <w:pPr>
        <w:spacing w:line="499" w:lineRule="auto"/>
        <w:ind w:firstLine="640" w:firstLineChars="200"/>
        <w:rPr>
          <w:rFonts w:hint="eastAsia" w:ascii="方正仿宋_GB2312" w:hAnsi="方正仿宋_GB2312" w:cs="方正仿宋_GB2312"/>
          <w:szCs w:val="22"/>
          <w:highlight w:val="none"/>
        </w:rPr>
      </w:pPr>
      <w:r>
        <w:rPr>
          <w:rFonts w:hint="eastAsia" w:ascii="方正仿宋_GB2312" w:hAnsi="方正仿宋_GB2312" w:cs="方正仿宋_GB2312"/>
          <w:szCs w:val="22"/>
          <w:highlight w:val="none"/>
        </w:rPr>
        <w:t xml:space="preserve">成    员：吕荣杰   魏  杰   李延军   刘  鑫   </w:t>
      </w:r>
    </w:p>
    <w:p w14:paraId="2CF42FDE">
      <w:pPr>
        <w:spacing w:line="499" w:lineRule="auto"/>
        <w:ind w:firstLine="2240" w:firstLineChars="700"/>
        <w:rPr>
          <w:rFonts w:hint="eastAsia" w:ascii="方正仿宋_GB2312" w:hAnsi="方正仿宋_GB2312" w:eastAsia="方正仿宋_GB2312" w:cs="方正仿宋_GB2312"/>
          <w:szCs w:val="22"/>
          <w:highlight w:val="none"/>
          <w:lang w:val="en-US" w:eastAsia="zh-CN"/>
        </w:rPr>
      </w:pPr>
      <w:r>
        <w:rPr>
          <w:rFonts w:hint="eastAsia" w:ascii="方正仿宋_GB2312" w:hAnsi="方正仿宋_GB2312" w:cs="方正仿宋_GB2312"/>
          <w:szCs w:val="22"/>
          <w:highlight w:val="none"/>
        </w:rPr>
        <w:t xml:space="preserve">张志颖   邢  会   </w:t>
      </w:r>
      <w:r>
        <w:rPr>
          <w:rFonts w:hint="eastAsia" w:ascii="方正仿宋_GB2312" w:hAnsi="方正仿宋_GB2312" w:cs="方正仿宋_GB2312"/>
          <w:szCs w:val="22"/>
          <w:highlight w:val="none"/>
          <w:lang w:val="en-US" w:eastAsia="zh-CN"/>
        </w:rPr>
        <w:t>许长勇   陈朝阳</w:t>
      </w:r>
    </w:p>
    <w:p w14:paraId="28A446FE">
      <w:pPr>
        <w:spacing w:line="499" w:lineRule="auto"/>
        <w:ind w:firstLine="2240" w:firstLineChars="700"/>
        <w:rPr>
          <w:rFonts w:hint="default" w:ascii="方正仿宋_GB2312" w:hAnsi="方正仿宋_GB2312" w:eastAsia="方正仿宋_GB2312" w:cs="方正仿宋_GB2312"/>
          <w:szCs w:val="22"/>
          <w:highlight w:val="none"/>
          <w:lang w:val="en-US" w:eastAsia="zh-CN"/>
        </w:rPr>
      </w:pPr>
      <w:r>
        <w:rPr>
          <w:rFonts w:hint="eastAsia" w:ascii="方正仿宋_GB2312" w:hAnsi="方正仿宋_GB2312" w:cs="方正仿宋_GB2312"/>
          <w:szCs w:val="22"/>
          <w:highlight w:val="none"/>
          <w:lang w:val="en-US" w:eastAsia="zh-CN"/>
        </w:rPr>
        <w:t xml:space="preserve">许  楠   </w:t>
      </w:r>
      <w:r>
        <w:rPr>
          <w:rFonts w:hint="eastAsia" w:ascii="方正仿宋_GB2312" w:hAnsi="方正仿宋_GB2312" w:cs="方正仿宋_GB2312"/>
          <w:szCs w:val="22"/>
          <w:highlight w:val="none"/>
        </w:rPr>
        <w:t xml:space="preserve">研究生会主席   </w:t>
      </w:r>
      <w:r>
        <w:rPr>
          <w:rFonts w:hint="eastAsia" w:ascii="方正仿宋_GB2312" w:hAnsi="方正仿宋_GB2312" w:cs="方正仿宋_GB2312"/>
          <w:szCs w:val="22"/>
          <w:highlight w:val="none"/>
          <w:lang w:val="en-US" w:eastAsia="zh-CN"/>
        </w:rPr>
        <w:t>专硕联合会主席</w:t>
      </w:r>
    </w:p>
    <w:p w14:paraId="5B493445">
      <w:pPr>
        <w:spacing w:line="499" w:lineRule="auto"/>
        <w:ind w:firstLine="640" w:firstLineChars="200"/>
        <w:rPr>
          <w:rFonts w:hint="eastAsia" w:ascii="方正仿宋_GB2312" w:hAnsi="方正仿宋_GB2312" w:cs="方正仿宋_GB2312"/>
          <w:highlight w:val="none"/>
        </w:rPr>
      </w:pPr>
      <w:r>
        <w:rPr>
          <w:rFonts w:hint="eastAsia" w:ascii="方正仿宋_GB2312" w:hAnsi="方正仿宋_GB2312" w:cs="方正仿宋_GB2312"/>
          <w:szCs w:val="22"/>
          <w:highlight w:val="none"/>
        </w:rPr>
        <w:t xml:space="preserve">秘    书：吴  遐   </w:t>
      </w:r>
      <w:r>
        <w:rPr>
          <w:rFonts w:hint="eastAsia" w:ascii="方正仿宋_GB2312" w:hAnsi="方正仿宋_GB2312" w:cs="方正仿宋_GB2312"/>
          <w:szCs w:val="22"/>
          <w:highlight w:val="none"/>
          <w:lang w:val="en-US" w:eastAsia="zh-CN"/>
        </w:rPr>
        <w:t>苗  语</w:t>
      </w:r>
      <w:r>
        <w:rPr>
          <w:rFonts w:hint="eastAsia" w:ascii="方正仿宋_GB2312" w:hAnsi="方正仿宋_GB2312" w:cs="方正仿宋_GB2312"/>
          <w:highlight w:val="none"/>
        </w:rPr>
        <w:t xml:space="preserve">  </w:t>
      </w:r>
    </w:p>
    <w:p w14:paraId="22670F23">
      <w:pPr>
        <w:widowControl/>
        <w:tabs>
          <w:tab w:val="center" w:pos="4535"/>
          <w:tab w:val="left" w:pos="7605"/>
        </w:tabs>
        <w:spacing w:line="480" w:lineRule="auto"/>
        <w:jc w:val="center"/>
        <w:rPr>
          <w:rFonts w:hint="eastAsia" w:ascii="黑体" w:hAnsi="仿宋" w:eastAsia="黑体" w:cs="宋体"/>
          <w:kern w:val="0"/>
          <w:szCs w:val="32"/>
          <w:highlight w:val="none"/>
        </w:rPr>
      </w:pPr>
      <w:r>
        <w:rPr>
          <w:rFonts w:hint="eastAsia" w:ascii="黑体" w:hAnsi="仿宋" w:eastAsia="黑体" w:cs="宋体"/>
          <w:kern w:val="0"/>
          <w:szCs w:val="32"/>
          <w:highlight w:val="none"/>
        </w:rPr>
        <w:t>第三章  评审程序</w:t>
      </w:r>
    </w:p>
    <w:p w14:paraId="66BC83E9">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第五条  学院研究生国家奖学金名额由学校确定，学院按各学科研究生数所占比例进行名额分配。</w:t>
      </w:r>
    </w:p>
    <w:p w14:paraId="691D6572">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第六条  申报参评研究生国家奖学金需依次经过导师推荐、个人提交材料、班级综合评议、学院评审委员会评审、结果公示等程序。</w:t>
      </w:r>
    </w:p>
    <w:p w14:paraId="27C9C485">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申报参评研究生国家奖学金须先征得导师同意，并填写《经济管理学院研究生国家奖学金导师推荐表》</w:t>
      </w:r>
      <w:r>
        <w:rPr>
          <w:rFonts w:hint="eastAsia" w:ascii="方正仿宋_GB2312" w:hAnsi="方正仿宋_GB2312" w:cs="方正仿宋_GB2312"/>
          <w:highlight w:val="none"/>
          <w:lang w:eastAsia="zh-CN"/>
        </w:rPr>
        <w:t>（</w:t>
      </w:r>
      <w:r>
        <w:rPr>
          <w:rFonts w:hint="eastAsia" w:ascii="方正仿宋_GB2312" w:hAnsi="方正仿宋_GB2312" w:cs="方正仿宋_GB2312"/>
          <w:highlight w:val="none"/>
        </w:rPr>
        <w:t>附件</w:t>
      </w:r>
      <w:r>
        <w:rPr>
          <w:rFonts w:hint="eastAsia" w:ascii="方正仿宋_GB2312" w:hAnsi="方正仿宋_GB2312" w:cs="方正仿宋_GB2312"/>
          <w:highlight w:val="none"/>
          <w:lang w:val="en-US" w:eastAsia="zh-CN"/>
        </w:rPr>
        <w:t>4）</w:t>
      </w:r>
      <w:r>
        <w:rPr>
          <w:rFonts w:hint="eastAsia" w:ascii="方正仿宋_GB2312" w:hAnsi="方正仿宋_GB2312" w:cs="方正仿宋_GB2312"/>
          <w:highlight w:val="none"/>
        </w:rPr>
        <w:t>；</w:t>
      </w:r>
    </w:p>
    <w:p w14:paraId="0284F0B2">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申报参评的研究生须本人如实填写《经济管理学院研究生国家奖学金申请表》</w:t>
      </w:r>
      <w:r>
        <w:rPr>
          <w:rFonts w:hint="eastAsia" w:ascii="方正仿宋_GB2312" w:hAnsi="方正仿宋_GB2312" w:cs="方正仿宋_GB2312"/>
          <w:highlight w:val="none"/>
          <w:lang w:eastAsia="zh-CN"/>
        </w:rPr>
        <w:t>（</w:t>
      </w:r>
      <w:r>
        <w:rPr>
          <w:rFonts w:hint="eastAsia" w:ascii="方正仿宋_GB2312" w:hAnsi="方正仿宋_GB2312" w:cs="方正仿宋_GB2312"/>
          <w:highlight w:val="none"/>
        </w:rPr>
        <w:t>附件</w:t>
      </w:r>
      <w:r>
        <w:rPr>
          <w:rFonts w:hint="eastAsia" w:ascii="方正仿宋_GB2312" w:hAnsi="方正仿宋_GB2312" w:cs="方正仿宋_GB2312"/>
          <w:highlight w:val="none"/>
          <w:lang w:val="en-US" w:eastAsia="zh-CN"/>
        </w:rPr>
        <w:t>5）</w:t>
      </w:r>
      <w:r>
        <w:rPr>
          <w:rFonts w:hint="eastAsia" w:ascii="方正仿宋_GB2312" w:hAnsi="方正仿宋_GB2312" w:cs="方正仿宋_GB2312"/>
          <w:highlight w:val="none"/>
        </w:rPr>
        <w:t>，并在规定时间内提交相关材料</w:t>
      </w:r>
      <w:r>
        <w:rPr>
          <w:rFonts w:hint="eastAsia" w:ascii="方正仿宋_GB2312" w:hAnsi="方正仿宋_GB2312" w:cs="方正仿宋_GB2312"/>
          <w:highlight w:val="none"/>
          <w:lang w:eastAsia="zh-CN"/>
        </w:rPr>
        <w:t>（</w:t>
      </w:r>
      <w:r>
        <w:rPr>
          <w:rFonts w:hint="eastAsia" w:ascii="方正仿宋_GB2312" w:hAnsi="方正仿宋_GB2312" w:cs="方正仿宋_GB2312"/>
          <w:highlight w:val="none"/>
        </w:rPr>
        <w:t>材料包括原件和复印件</w:t>
      </w:r>
      <w:r>
        <w:rPr>
          <w:rFonts w:hint="eastAsia" w:ascii="方正仿宋_GB2312" w:hAnsi="方正仿宋_GB2312" w:cs="方正仿宋_GB2312"/>
          <w:highlight w:val="none"/>
          <w:lang w:eastAsia="zh-CN"/>
        </w:rPr>
        <w:t>）</w:t>
      </w:r>
      <w:r>
        <w:rPr>
          <w:rFonts w:hint="eastAsia" w:ascii="方正仿宋_GB2312" w:hAnsi="方正仿宋_GB2312" w:cs="方正仿宋_GB2312"/>
          <w:highlight w:val="none"/>
        </w:rPr>
        <w:t>，已获得过国家奖学金并再次申请者，其成果不得重复使用；</w:t>
      </w:r>
    </w:p>
    <w:p w14:paraId="41128FFD">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申报参评的研究生须经过班级综合评议，填写《经济管理学院研究生国家奖学金班级综合评议表》</w:t>
      </w:r>
      <w:r>
        <w:rPr>
          <w:rFonts w:hint="eastAsia" w:ascii="方正仿宋_GB2312" w:hAnsi="方正仿宋_GB2312" w:cs="方正仿宋_GB2312"/>
          <w:highlight w:val="none"/>
          <w:lang w:eastAsia="zh-CN"/>
        </w:rPr>
        <w:t>（</w:t>
      </w:r>
      <w:r>
        <w:rPr>
          <w:rFonts w:hint="eastAsia" w:ascii="方正仿宋_GB2312" w:hAnsi="方正仿宋_GB2312" w:cs="方正仿宋_GB2312"/>
          <w:highlight w:val="none"/>
        </w:rPr>
        <w:t>附件</w:t>
      </w:r>
      <w:r>
        <w:rPr>
          <w:rFonts w:hint="eastAsia" w:ascii="方正仿宋_GB2312" w:hAnsi="方正仿宋_GB2312" w:cs="方正仿宋_GB2312"/>
          <w:highlight w:val="none"/>
          <w:lang w:val="en-US" w:eastAsia="zh-CN"/>
        </w:rPr>
        <w:t>6）</w:t>
      </w:r>
      <w:r>
        <w:rPr>
          <w:rFonts w:hint="eastAsia" w:ascii="方正仿宋_GB2312" w:hAnsi="方正仿宋_GB2312" w:cs="方正仿宋_GB2312"/>
          <w:highlight w:val="none"/>
        </w:rPr>
        <w:t>，班级综合评议采取投票表决的形式，全班同学参与投票，赞同票须过全班人数的半数；</w:t>
      </w:r>
    </w:p>
    <w:p w14:paraId="002AC704">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学院评审委员会根据《经济管理学院研究生国家奖学金评定计分办法》组织评审，等额确定研究生国家奖学金拟推荐学生名单；拟推荐学生名单确定后需经过公示后上报，公示期为5个工作日。</w:t>
      </w:r>
    </w:p>
    <w:p w14:paraId="0421905D">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第七条  学院将公示无异议的拟推荐学生名单及相关材料上报学校。</w:t>
      </w:r>
    </w:p>
    <w:p w14:paraId="16AC0433">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第八条  若对研究生国家奖学金评审结果有异议的学生，可在学院公示阶段向所在学院评审委员会提出申诉，学院评审委员会应及时研究并予以答复。如学生对其做出的答复仍存在异议，可在学校公示阶段向学校研究生国家奖学金评审领导小组提请裁决。</w:t>
      </w:r>
    </w:p>
    <w:p w14:paraId="6029D428">
      <w:pPr>
        <w:widowControl/>
        <w:tabs>
          <w:tab w:val="center" w:pos="4535"/>
          <w:tab w:val="left" w:pos="7605"/>
        </w:tabs>
        <w:spacing w:line="480" w:lineRule="auto"/>
        <w:jc w:val="center"/>
        <w:rPr>
          <w:rFonts w:hint="eastAsia" w:ascii="黑体" w:hAnsi="仿宋" w:eastAsia="黑体" w:cs="宋体"/>
          <w:kern w:val="0"/>
          <w:szCs w:val="32"/>
          <w:highlight w:val="none"/>
        </w:rPr>
      </w:pPr>
      <w:r>
        <w:rPr>
          <w:rFonts w:hint="eastAsia" w:ascii="黑体" w:hAnsi="仿宋" w:eastAsia="黑体" w:cs="宋体"/>
          <w:kern w:val="0"/>
          <w:szCs w:val="32"/>
          <w:highlight w:val="none"/>
        </w:rPr>
        <w:t>第四章  附  则</w:t>
      </w:r>
    </w:p>
    <w:p w14:paraId="3FBCDBF5">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第九条  本办法</w:t>
      </w:r>
      <w:r>
        <w:rPr>
          <w:rFonts w:hint="eastAsia" w:ascii="方正仿宋_GB2312" w:hAnsi="方正仿宋_GB2312" w:cs="方正仿宋_GB2312"/>
          <w:highlight w:val="none"/>
          <w:lang w:val="en-US" w:eastAsia="zh-CN"/>
        </w:rPr>
        <w:t>自发布之日</w:t>
      </w:r>
      <w:r>
        <w:rPr>
          <w:rFonts w:hint="eastAsia" w:ascii="方正仿宋_GB2312" w:hAnsi="方正仿宋_GB2312" w:cs="方正仿宋_GB2312"/>
          <w:highlight w:val="none"/>
        </w:rPr>
        <w:t>起实施，如遇上级政策调整以上级部门政策为准。</w:t>
      </w:r>
    </w:p>
    <w:p w14:paraId="4B4F2ADB">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rPr>
        <w:t>第十条  本办法由学院研究生国家奖学金评审委员会负责解释。</w:t>
      </w:r>
    </w:p>
    <w:p w14:paraId="372C0021">
      <w:pPr>
        <w:tabs>
          <w:tab w:val="right" w:pos="9070"/>
        </w:tabs>
        <w:spacing w:line="500" w:lineRule="auto"/>
        <w:jc w:val="left"/>
        <w:rPr>
          <w:rFonts w:hint="eastAsia" w:ascii="方正仿宋_GB2312" w:hAnsi="方正仿宋_GB2312" w:cs="方正仿宋_GB2312"/>
          <w:highlight w:val="none"/>
        </w:rPr>
      </w:pPr>
    </w:p>
    <w:p w14:paraId="2E0DD365">
      <w:pPr>
        <w:tabs>
          <w:tab w:val="right" w:pos="9070"/>
        </w:tabs>
        <w:spacing w:line="500" w:lineRule="auto"/>
        <w:jc w:val="left"/>
        <w:rPr>
          <w:rFonts w:hint="eastAsia" w:ascii="方正仿宋_GB2312" w:hAnsi="方正仿宋_GB2312" w:cs="方正仿宋_GB2312"/>
          <w:highlight w:val="none"/>
        </w:rPr>
      </w:pPr>
    </w:p>
    <w:p w14:paraId="6373A8A0">
      <w:pPr>
        <w:tabs>
          <w:tab w:val="right" w:pos="9070"/>
        </w:tabs>
        <w:spacing w:line="500" w:lineRule="auto"/>
        <w:jc w:val="left"/>
        <w:rPr>
          <w:rFonts w:hint="eastAsia" w:ascii="方正仿宋_GB2312" w:hAnsi="方正仿宋_GB2312" w:cs="方正仿宋_GB2312"/>
          <w:highlight w:val="none"/>
        </w:rPr>
      </w:pPr>
    </w:p>
    <w:p w14:paraId="6718E148">
      <w:pPr>
        <w:tabs>
          <w:tab w:val="right" w:pos="9070"/>
        </w:tabs>
        <w:spacing w:line="500" w:lineRule="auto"/>
        <w:jc w:val="left"/>
        <w:rPr>
          <w:rFonts w:hint="eastAsia" w:ascii="方正仿宋_GB2312" w:hAnsi="方正仿宋_GB2312" w:cs="方正仿宋_GB2312"/>
          <w:highlight w:val="none"/>
        </w:rPr>
      </w:pPr>
    </w:p>
    <w:p w14:paraId="7467D0FF">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方正仿宋_GB2312" w:hAnsi="方正仿宋_GB2312" w:cs="方正仿宋_GB2312"/>
          <w:highlight w:val="none"/>
        </w:rPr>
      </w:pPr>
      <w:r>
        <w:rPr>
          <w:rFonts w:hint="eastAsia" w:ascii="方正仿宋_GB2312" w:hAnsi="方正仿宋_GB2312" w:cs="方正仿宋_GB2312"/>
          <w:highlight w:val="none"/>
          <w:lang w:val="en-US" w:eastAsia="zh-CN"/>
        </w:rPr>
        <w:t>河北工业大学</w:t>
      </w:r>
      <w:r>
        <w:rPr>
          <w:rFonts w:hint="eastAsia" w:ascii="方正仿宋_GB2312" w:hAnsi="方正仿宋_GB2312" w:cs="方正仿宋_GB2312"/>
          <w:highlight w:val="none"/>
        </w:rPr>
        <w:t>经济管理学院</w:t>
      </w:r>
    </w:p>
    <w:p w14:paraId="4DC9C1A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方正仿宋_GB2312" w:hAnsi="方正仿宋_GB2312" w:cs="方正仿宋_GB2312"/>
          <w:highlight w:val="none"/>
        </w:rPr>
      </w:pPr>
      <w:r>
        <w:rPr>
          <w:rFonts w:hint="eastAsia" w:ascii="方正仿宋_GB2312" w:hAnsi="方正仿宋_GB2312" w:cs="方正仿宋_GB2312"/>
          <w:highlight w:val="none"/>
        </w:rPr>
        <w:t>2025年</w:t>
      </w:r>
      <w:r>
        <w:rPr>
          <w:rFonts w:hint="eastAsia" w:ascii="方正仿宋_GB2312" w:hAnsi="方正仿宋_GB2312" w:cs="方正仿宋_GB2312"/>
          <w:highlight w:val="none"/>
          <w:lang w:val="en-US" w:eastAsia="zh-CN"/>
        </w:rPr>
        <w:t>3</w:t>
      </w:r>
      <w:r>
        <w:rPr>
          <w:rFonts w:hint="eastAsia" w:ascii="方正仿宋_GB2312" w:hAnsi="方正仿宋_GB2312" w:cs="方正仿宋_GB2312"/>
          <w:highlight w:val="none"/>
        </w:rPr>
        <w:t>月</w:t>
      </w:r>
      <w:r>
        <w:rPr>
          <w:rFonts w:hint="eastAsia" w:ascii="方正仿宋_GB2312" w:hAnsi="方正仿宋_GB2312" w:cs="方正仿宋_GB2312"/>
          <w:highlight w:val="none"/>
          <w:lang w:val="en-US" w:eastAsia="zh-CN"/>
        </w:rPr>
        <w:t>1</w:t>
      </w:r>
      <w:r>
        <w:rPr>
          <w:rFonts w:hint="eastAsia" w:ascii="方正仿宋_GB2312" w:hAnsi="方正仿宋_GB2312" w:cs="方正仿宋_GB2312"/>
          <w:highlight w:val="none"/>
        </w:rPr>
        <w:t>日</w:t>
      </w:r>
    </w:p>
    <w:p w14:paraId="1041BDD3">
      <w:pPr>
        <w:rPr>
          <w:rFonts w:hint="eastAsia" w:ascii="方正仿宋_GB2312" w:hAnsi="方正仿宋_GB2312" w:cs="方正仿宋_GB2312"/>
          <w:highlight w:val="none"/>
        </w:rPr>
      </w:pPr>
      <w:r>
        <w:rPr>
          <w:rFonts w:ascii="方正仿宋_GB2312" w:hAnsi="方正仿宋_GB2312" w:cs="方正仿宋_GB2312"/>
          <w:highlight w:val="none"/>
        </w:rPr>
        <w:br w:type="page"/>
      </w:r>
    </w:p>
    <w:p w14:paraId="37FA6A20">
      <w:pPr>
        <w:adjustRightInd/>
        <w:snapToGrid/>
        <w:spacing w:line="580" w:lineRule="exact"/>
        <w:jc w:val="left"/>
        <w:rPr>
          <w:rFonts w:hint="eastAsia" w:ascii="黑体" w:hAnsi="黑体" w:eastAsia="黑体"/>
          <w:szCs w:val="32"/>
          <w:highlight w:val="none"/>
        </w:rPr>
        <w:sectPr>
          <w:footerReference r:id="rId3" w:type="default"/>
          <w:pgSz w:w="11906" w:h="16838"/>
          <w:pgMar w:top="1440" w:right="1463" w:bottom="1440" w:left="1463" w:header="851" w:footer="992" w:gutter="0"/>
          <w:pgNumType w:fmt="numberInDash" w:start="1"/>
          <w:cols w:space="425" w:num="1"/>
          <w:docGrid w:type="lines" w:linePitch="312" w:charSpace="0"/>
        </w:sectPr>
      </w:pPr>
    </w:p>
    <w:p w14:paraId="36C19B25">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lang w:val="en-US" w:eastAsia="zh-CN"/>
        </w:rPr>
        <w:t xml:space="preserve">附件1  </w:t>
      </w:r>
      <w:r>
        <w:rPr>
          <w:rFonts w:hint="eastAsia" w:ascii="方正仿宋_GB2312" w:hAnsi="方正仿宋_GB2312" w:cs="方正仿宋_GB2312"/>
          <w:highlight w:val="none"/>
        </w:rPr>
        <w:t>经济管理学院研究生国家奖学金评定计分办法</w:t>
      </w:r>
    </w:p>
    <w:p w14:paraId="0D14F8D1">
      <w:pPr>
        <w:spacing w:line="500" w:lineRule="auto"/>
        <w:ind w:firstLine="1600" w:firstLineChars="500"/>
        <w:rPr>
          <w:rFonts w:hint="eastAsia" w:ascii="方正仿宋_GB2312" w:hAnsi="方正仿宋_GB2312" w:cs="方正仿宋_GB2312"/>
          <w:highlight w:val="none"/>
        </w:rPr>
      </w:pPr>
      <w:r>
        <w:rPr>
          <w:rFonts w:hint="eastAsia" w:ascii="方正仿宋_GB2312" w:hAnsi="方正仿宋_GB2312" w:cs="方正仿宋_GB2312"/>
          <w:highlight w:val="none"/>
        </w:rPr>
        <w:t>（博士研究生、学术型硕士研究生适用）</w:t>
      </w:r>
    </w:p>
    <w:p w14:paraId="62C67D92">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lang w:val="en-US" w:eastAsia="zh-CN"/>
        </w:rPr>
        <w:t xml:space="preserve">附件2  </w:t>
      </w:r>
      <w:r>
        <w:rPr>
          <w:rFonts w:hint="eastAsia" w:ascii="方正仿宋_GB2312" w:hAnsi="方正仿宋_GB2312" w:cs="方正仿宋_GB2312"/>
          <w:highlight w:val="none"/>
        </w:rPr>
        <w:t>经济管理学院研究生国家奖学金评定计分办法</w:t>
      </w:r>
    </w:p>
    <w:p w14:paraId="5DE811E3">
      <w:pPr>
        <w:spacing w:line="500" w:lineRule="auto"/>
        <w:ind w:firstLine="1600" w:firstLineChars="500"/>
        <w:rPr>
          <w:rFonts w:hint="eastAsia" w:ascii="方正仿宋_GB2312" w:hAnsi="方正仿宋_GB2312" w:cs="方正仿宋_GB2312"/>
          <w:highlight w:val="none"/>
        </w:rPr>
      </w:pPr>
      <w:r>
        <w:rPr>
          <w:rFonts w:hint="eastAsia" w:ascii="方正仿宋_GB2312" w:hAnsi="方正仿宋_GB2312" w:cs="方正仿宋_GB2312"/>
          <w:highlight w:val="none"/>
        </w:rPr>
        <w:t>（工业工程硕士研究生适用）</w:t>
      </w:r>
    </w:p>
    <w:p w14:paraId="1F5147B1">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lang w:val="en-US" w:eastAsia="zh-CN"/>
        </w:rPr>
        <w:t xml:space="preserve">附件3  </w:t>
      </w:r>
      <w:r>
        <w:rPr>
          <w:rFonts w:hint="eastAsia" w:ascii="方正仿宋_GB2312" w:hAnsi="方正仿宋_GB2312" w:cs="方正仿宋_GB2312"/>
          <w:highlight w:val="none"/>
        </w:rPr>
        <w:t>经济管理学院研究生国家奖学金评定计分办法</w:t>
      </w:r>
    </w:p>
    <w:p w14:paraId="039D54D8">
      <w:pPr>
        <w:spacing w:line="500" w:lineRule="auto"/>
        <w:ind w:firstLine="1728" w:firstLineChars="600"/>
        <w:rPr>
          <w:rFonts w:hint="default" w:ascii="方正仿宋_GB2312" w:hAnsi="方正仿宋_GB2312" w:cs="方正仿宋_GB2312"/>
          <w:w w:val="90"/>
          <w:sz w:val="32"/>
          <w:highlight w:val="none"/>
          <w:lang w:val="en-US" w:eastAsia="zh-CN"/>
        </w:rPr>
      </w:pPr>
      <w:r>
        <w:rPr>
          <w:rFonts w:hint="eastAsia" w:ascii="方正仿宋_GB2312" w:hAnsi="方正仿宋_GB2312" w:cs="方正仿宋_GB2312"/>
          <w:w w:val="90"/>
          <w:sz w:val="32"/>
          <w:highlight w:val="none"/>
        </w:rPr>
        <w:t>（</w:t>
      </w:r>
      <w:r>
        <w:rPr>
          <w:rFonts w:hint="eastAsia" w:ascii="方正仿宋_GB2312" w:hAnsi="方正仿宋_GB2312" w:cs="方正仿宋_GB2312"/>
          <w:w w:val="90"/>
          <w:sz w:val="32"/>
          <w:highlight w:val="none"/>
          <w:lang w:val="en-US" w:eastAsia="zh-CN"/>
        </w:rPr>
        <w:t>全日制工商管理硕士</w:t>
      </w:r>
      <w:r>
        <w:rPr>
          <w:rFonts w:hint="eastAsia" w:ascii="方正仿宋_GB2312" w:hAnsi="方正仿宋_GB2312" w:cs="方正仿宋_GB2312"/>
          <w:w w:val="90"/>
          <w:sz w:val="32"/>
          <w:highlight w:val="none"/>
          <w:lang w:eastAsia="zh-CN"/>
        </w:rPr>
        <w:t>、</w:t>
      </w:r>
      <w:r>
        <w:rPr>
          <w:rFonts w:hint="eastAsia" w:ascii="方正仿宋_GB2312" w:hAnsi="方正仿宋_GB2312" w:cs="方正仿宋_GB2312"/>
          <w:w w:val="90"/>
          <w:sz w:val="32"/>
          <w:highlight w:val="none"/>
          <w:lang w:val="en-US" w:eastAsia="zh-CN"/>
        </w:rPr>
        <w:t>会计硕士、</w:t>
      </w:r>
      <w:r>
        <w:rPr>
          <w:rFonts w:hint="eastAsia" w:ascii="方正仿宋_GB2312" w:hAnsi="方正仿宋_GB2312" w:cs="方正仿宋_GB2312"/>
          <w:w w:val="90"/>
          <w:sz w:val="32"/>
          <w:highlight w:val="none"/>
        </w:rPr>
        <w:t>金融硕士研究生适用）</w:t>
      </w:r>
    </w:p>
    <w:p w14:paraId="2815202B">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lang w:val="en-US" w:eastAsia="zh-CN"/>
        </w:rPr>
        <w:t xml:space="preserve">附件4  </w:t>
      </w:r>
      <w:r>
        <w:rPr>
          <w:rFonts w:hint="eastAsia" w:ascii="方正仿宋_GB2312" w:hAnsi="方正仿宋_GB2312" w:cs="方正仿宋_GB2312"/>
          <w:highlight w:val="none"/>
        </w:rPr>
        <w:t>经济管理学院研究生国家奖学金导师推荐表</w:t>
      </w:r>
    </w:p>
    <w:p w14:paraId="2A998EC0">
      <w:pPr>
        <w:spacing w:line="500" w:lineRule="auto"/>
        <w:ind w:firstLine="640"/>
        <w:rPr>
          <w:rFonts w:hint="default" w:ascii="方正仿宋_GB2312" w:hAnsi="方正仿宋_GB2312" w:cs="方正仿宋_GB2312"/>
          <w:highlight w:val="none"/>
          <w:lang w:val="en-US" w:eastAsia="zh-CN"/>
        </w:rPr>
      </w:pPr>
      <w:r>
        <w:rPr>
          <w:rFonts w:hint="eastAsia" w:ascii="方正仿宋_GB2312" w:hAnsi="方正仿宋_GB2312" w:cs="方正仿宋_GB2312"/>
          <w:highlight w:val="none"/>
          <w:lang w:val="en-US" w:eastAsia="zh-CN"/>
        </w:rPr>
        <w:t xml:space="preserve">附件5  </w:t>
      </w:r>
      <w:r>
        <w:rPr>
          <w:rFonts w:hint="eastAsia" w:ascii="方正仿宋_GB2312" w:hAnsi="方正仿宋_GB2312" w:cs="方正仿宋_GB2312"/>
          <w:highlight w:val="none"/>
        </w:rPr>
        <w:t>经济管理学院研究生国家奖学金申请表</w:t>
      </w:r>
    </w:p>
    <w:p w14:paraId="2C972338">
      <w:pPr>
        <w:spacing w:line="500" w:lineRule="auto"/>
        <w:ind w:firstLine="640"/>
        <w:rPr>
          <w:rFonts w:hint="default" w:ascii="方正仿宋_GB2312" w:hAnsi="方正仿宋_GB2312" w:cs="方正仿宋_GB2312"/>
          <w:highlight w:val="none"/>
          <w:lang w:val="en-US" w:eastAsia="zh-CN"/>
        </w:rPr>
      </w:pPr>
      <w:r>
        <w:rPr>
          <w:rFonts w:hint="eastAsia" w:ascii="方正仿宋_GB2312" w:hAnsi="方正仿宋_GB2312" w:cs="方正仿宋_GB2312"/>
          <w:highlight w:val="none"/>
          <w:lang w:val="en-US" w:eastAsia="zh-CN"/>
        </w:rPr>
        <w:t xml:space="preserve">附件6  </w:t>
      </w:r>
      <w:r>
        <w:rPr>
          <w:rFonts w:hint="eastAsia" w:ascii="方正仿宋_GB2312" w:hAnsi="方正仿宋_GB2312" w:cs="方正仿宋_GB2312"/>
          <w:highlight w:val="none"/>
        </w:rPr>
        <w:t>经济管理学院研究生国家奖学金班级综合评议表</w:t>
      </w:r>
    </w:p>
    <w:p w14:paraId="67782C25">
      <w:pPr>
        <w:spacing w:line="500" w:lineRule="auto"/>
        <w:ind w:firstLine="640"/>
        <w:rPr>
          <w:rFonts w:hint="eastAsia" w:ascii="方正仿宋_GB2312" w:hAnsi="方正仿宋_GB2312" w:cs="方正仿宋_GB2312"/>
          <w:highlight w:val="none"/>
        </w:rPr>
      </w:pPr>
      <w:r>
        <w:rPr>
          <w:rFonts w:hint="eastAsia" w:ascii="方正仿宋_GB2312" w:hAnsi="方正仿宋_GB2312" w:cs="方正仿宋_GB2312"/>
          <w:highlight w:val="none"/>
          <w:lang w:val="en-US" w:eastAsia="zh-CN"/>
        </w:rPr>
        <w:t xml:space="preserve">附件7  </w:t>
      </w:r>
      <w:r>
        <w:rPr>
          <w:rFonts w:hint="eastAsia" w:ascii="方正仿宋_GB2312" w:hAnsi="方正仿宋_GB2312" w:cs="方正仿宋_GB2312"/>
          <w:highlight w:val="none"/>
        </w:rPr>
        <w:t>论文发表见刊承诺书</w:t>
      </w:r>
    </w:p>
    <w:p w14:paraId="3E402399">
      <w:pPr>
        <w:keepNext w:val="0"/>
        <w:keepLines w:val="0"/>
        <w:pageBreakBefore w:val="0"/>
        <w:widowControl w:val="0"/>
        <w:kinsoku/>
        <w:wordWrap/>
        <w:overflowPunct/>
        <w:topLinePunct w:val="0"/>
        <w:autoSpaceDE/>
        <w:autoSpaceDN/>
        <w:bidi w:val="0"/>
        <w:adjustRightInd/>
        <w:snapToGrid/>
        <w:spacing w:before="120" w:after="120" w:line="580" w:lineRule="exact"/>
        <w:jc w:val="both"/>
        <w:textAlignment w:val="auto"/>
        <w:rPr>
          <w:rFonts w:hint="eastAsia" w:ascii="方正仿宋_GB2312" w:hAnsi="方正仿宋_GB2312" w:cs="方正仿宋_GB2312"/>
          <w:highlight w:val="none"/>
        </w:rPr>
      </w:pPr>
    </w:p>
    <w:p w14:paraId="19AFD2A9">
      <w:pPr>
        <w:adjustRightInd/>
        <w:snapToGrid/>
        <w:spacing w:line="580" w:lineRule="exact"/>
        <w:jc w:val="left"/>
        <w:rPr>
          <w:rFonts w:hint="default" w:ascii="黑体" w:hAnsi="黑体" w:eastAsia="黑体"/>
          <w:szCs w:val="32"/>
          <w:highlight w:val="none"/>
          <w:lang w:val="en-US" w:eastAsia="zh-CN"/>
        </w:rPr>
        <w:sectPr>
          <w:footerReference r:id="rId4" w:type="default"/>
          <w:pgSz w:w="11906" w:h="16838"/>
          <w:pgMar w:top="1440" w:right="1463" w:bottom="1440" w:left="1463" w:header="851" w:footer="992" w:gutter="0"/>
          <w:pgNumType w:fmt="numberInDash" w:start="4"/>
          <w:cols w:space="425" w:num="1"/>
          <w:docGrid w:type="lines" w:linePitch="312" w:charSpace="0"/>
        </w:sectPr>
      </w:pPr>
    </w:p>
    <w:p w14:paraId="3BA9D520">
      <w:pPr>
        <w:adjustRightInd/>
        <w:snapToGrid/>
        <w:spacing w:line="580" w:lineRule="exact"/>
        <w:jc w:val="left"/>
        <w:rPr>
          <w:rFonts w:hint="eastAsia" w:ascii="方正小标宋简体" w:hAnsi="华文中宋" w:eastAsia="方正小标宋简体" w:cs="仿宋"/>
          <w:sz w:val="44"/>
          <w:szCs w:val="44"/>
          <w:highlight w:val="none"/>
        </w:rPr>
      </w:pPr>
      <w:r>
        <w:rPr>
          <w:rFonts w:hint="eastAsia" w:ascii="黑体" w:hAnsi="黑体" w:eastAsia="黑体"/>
          <w:szCs w:val="32"/>
          <w:highlight w:val="none"/>
        </w:rPr>
        <w:t>附件1：</w:t>
      </w:r>
    </w:p>
    <w:p w14:paraId="451BFF8D">
      <w:pPr>
        <w:adjustRightInd w:val="0"/>
        <w:snapToGrid w:val="0"/>
        <w:spacing w:line="640" w:lineRule="exact"/>
        <w:jc w:val="center"/>
        <w:rPr>
          <w:rFonts w:hint="eastAsia" w:ascii="方正小标宋简体" w:hAnsi="华文中宋" w:eastAsia="方正小标宋简体" w:cs="仿宋"/>
          <w:sz w:val="44"/>
          <w:szCs w:val="44"/>
          <w:highlight w:val="none"/>
        </w:rPr>
      </w:pPr>
      <w:r>
        <w:rPr>
          <w:rFonts w:hint="eastAsia" w:ascii="方正小标宋简体" w:hAnsi="华文中宋" w:eastAsia="方正小标宋简体" w:cs="仿宋"/>
          <w:sz w:val="44"/>
          <w:szCs w:val="44"/>
          <w:highlight w:val="none"/>
        </w:rPr>
        <w:t>经济管理学院研究生国家奖学金评定计分办法</w:t>
      </w:r>
    </w:p>
    <w:p w14:paraId="5E278B07">
      <w:pPr>
        <w:adjustRightInd w:val="0"/>
        <w:snapToGrid w:val="0"/>
        <w:spacing w:line="640" w:lineRule="exact"/>
        <w:jc w:val="center"/>
        <w:rPr>
          <w:rFonts w:hint="eastAsia" w:ascii="方正小标宋简体" w:hAnsi="华文中宋" w:eastAsia="方正小标宋简体" w:cs="仿宋"/>
          <w:sz w:val="44"/>
          <w:szCs w:val="44"/>
          <w:highlight w:val="none"/>
        </w:rPr>
      </w:pPr>
      <w:r>
        <w:rPr>
          <w:rFonts w:hint="eastAsia" w:ascii="方正小标宋简体" w:hAnsi="华文中宋" w:eastAsia="方正小标宋简体" w:cs="仿宋"/>
          <w:sz w:val="44"/>
          <w:szCs w:val="44"/>
          <w:highlight w:val="none"/>
        </w:rPr>
        <w:t>（博士研究生、学术型硕士研究生适用）</w:t>
      </w:r>
    </w:p>
    <w:p w14:paraId="2E0D7E56">
      <w:pPr>
        <w:spacing w:line="580" w:lineRule="exact"/>
        <w:ind w:firstLine="645"/>
        <w:rPr>
          <w:rFonts w:hint="eastAsia" w:ascii="方正仿宋_GB2312" w:hAnsi="宋体"/>
          <w:b/>
          <w:bCs/>
          <w:kern w:val="6"/>
          <w:szCs w:val="32"/>
          <w:highlight w:val="none"/>
        </w:rPr>
      </w:pPr>
      <w:r>
        <w:rPr>
          <w:rFonts w:hint="eastAsia" w:ascii="方正仿宋_GB2312" w:hAnsi="宋体"/>
          <w:b/>
          <w:bCs/>
          <w:kern w:val="6"/>
          <w:szCs w:val="32"/>
          <w:highlight w:val="none"/>
        </w:rPr>
        <w:t>第一条 学习成绩计分方法</w:t>
      </w:r>
      <w:r>
        <w:rPr>
          <w:rFonts w:hint="eastAsia" w:ascii="方正仿宋_GB2312" w:hAnsi="宋体"/>
          <w:b/>
          <w:bCs/>
          <w:kern w:val="6"/>
          <w:szCs w:val="32"/>
          <w:highlight w:val="none"/>
          <w:lang w:eastAsia="zh-CN"/>
        </w:rPr>
        <w:t>：</w:t>
      </w:r>
      <w:r>
        <w:rPr>
          <w:rFonts w:hint="eastAsia" w:ascii="方正仿宋_GB2312" w:hAnsi="宋体"/>
          <w:b/>
          <w:bCs/>
          <w:kern w:val="6"/>
          <w:szCs w:val="32"/>
          <w:highlight w:val="none"/>
        </w:rPr>
        <w:t>全部课程加权平均成绩*10%</w:t>
      </w:r>
    </w:p>
    <w:p w14:paraId="56B46735">
      <w:pPr>
        <w:spacing w:line="580" w:lineRule="exact"/>
        <w:ind w:firstLine="645"/>
        <w:rPr>
          <w:rFonts w:hint="eastAsia" w:ascii="方正仿宋_GB2312" w:hAnsi="宋体"/>
          <w:b/>
          <w:bCs/>
          <w:kern w:val="6"/>
          <w:szCs w:val="32"/>
          <w:highlight w:val="none"/>
        </w:rPr>
      </w:pPr>
      <w:r>
        <w:rPr>
          <w:rFonts w:hint="eastAsia" w:ascii="方正仿宋_GB2312" w:hAnsi="宋体"/>
          <w:b/>
          <w:bCs/>
          <w:kern w:val="6"/>
          <w:szCs w:val="32"/>
          <w:highlight w:val="none"/>
        </w:rPr>
        <w:t>第二条 科研成果计分方法</w:t>
      </w:r>
      <w:r>
        <w:rPr>
          <w:rFonts w:hint="eastAsia" w:ascii="方正仿宋_GB2312" w:hAnsi="宋体"/>
          <w:b/>
          <w:bCs/>
          <w:kern w:val="6"/>
          <w:szCs w:val="32"/>
          <w:highlight w:val="none"/>
          <w:lang w:eastAsia="zh-CN"/>
        </w:rPr>
        <w:t>：</w:t>
      </w:r>
    </w:p>
    <w:tbl>
      <w:tblPr>
        <w:tblStyle w:val="4"/>
        <w:tblW w:w="7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4"/>
        <w:gridCol w:w="2682"/>
      </w:tblGrid>
      <w:tr w14:paraId="4986A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61E83E69">
            <w:pPr>
              <w:spacing w:line="500" w:lineRule="exact"/>
              <w:jc w:val="center"/>
              <w:rPr>
                <w:rFonts w:ascii="方正仿宋_GB2312"/>
                <w:b/>
                <w:spacing w:val="10"/>
                <w:sz w:val="28"/>
                <w:szCs w:val="28"/>
                <w:highlight w:val="none"/>
              </w:rPr>
            </w:pPr>
            <w:r>
              <w:rPr>
                <w:rFonts w:hint="eastAsia" w:ascii="方正仿宋_GB2312"/>
                <w:b/>
                <w:spacing w:val="10"/>
                <w:sz w:val="28"/>
                <w:szCs w:val="28"/>
                <w:highlight w:val="none"/>
              </w:rPr>
              <w:t>类型</w:t>
            </w:r>
          </w:p>
        </w:tc>
        <w:tc>
          <w:tcPr>
            <w:tcW w:w="2682" w:type="dxa"/>
            <w:vAlign w:val="center"/>
          </w:tcPr>
          <w:p w14:paraId="25AF1A0A">
            <w:pPr>
              <w:spacing w:line="500" w:lineRule="exact"/>
              <w:jc w:val="center"/>
              <w:rPr>
                <w:rFonts w:ascii="方正仿宋_GB2312"/>
                <w:b/>
                <w:spacing w:val="10"/>
                <w:sz w:val="28"/>
                <w:szCs w:val="28"/>
                <w:highlight w:val="none"/>
              </w:rPr>
            </w:pPr>
            <w:r>
              <w:rPr>
                <w:rFonts w:hint="eastAsia" w:ascii="方正仿宋_GB2312"/>
                <w:b/>
                <w:spacing w:val="10"/>
                <w:sz w:val="28"/>
                <w:szCs w:val="28"/>
                <w:highlight w:val="none"/>
              </w:rPr>
              <w:t>分数</w:t>
            </w:r>
          </w:p>
        </w:tc>
      </w:tr>
      <w:tr w14:paraId="49B6A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4DD7D093">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TOP论文</w:t>
            </w:r>
          </w:p>
        </w:tc>
        <w:tc>
          <w:tcPr>
            <w:tcW w:w="2682" w:type="dxa"/>
            <w:vAlign w:val="center"/>
          </w:tcPr>
          <w:p w14:paraId="6B69823F">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200分</w:t>
            </w:r>
          </w:p>
        </w:tc>
      </w:tr>
      <w:tr w14:paraId="239F1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7FEB21CE">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A+类论文</w:t>
            </w:r>
          </w:p>
        </w:tc>
        <w:tc>
          <w:tcPr>
            <w:tcW w:w="2682" w:type="dxa"/>
            <w:vAlign w:val="center"/>
          </w:tcPr>
          <w:p w14:paraId="7A7CDFB5">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120分</w:t>
            </w:r>
          </w:p>
        </w:tc>
      </w:tr>
      <w:tr w14:paraId="061B9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2940F772">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A1类论文</w:t>
            </w:r>
          </w:p>
        </w:tc>
        <w:tc>
          <w:tcPr>
            <w:tcW w:w="2682" w:type="dxa"/>
            <w:vAlign w:val="center"/>
          </w:tcPr>
          <w:p w14:paraId="3C61919A">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90分</w:t>
            </w:r>
          </w:p>
        </w:tc>
      </w:tr>
      <w:tr w14:paraId="337BA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6C3620E1">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A2类论文</w:t>
            </w:r>
          </w:p>
        </w:tc>
        <w:tc>
          <w:tcPr>
            <w:tcW w:w="2682" w:type="dxa"/>
            <w:vAlign w:val="center"/>
          </w:tcPr>
          <w:p w14:paraId="73984428">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70分</w:t>
            </w:r>
          </w:p>
        </w:tc>
      </w:tr>
      <w:tr w14:paraId="756AB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2A9332E9">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B类论文</w:t>
            </w:r>
          </w:p>
        </w:tc>
        <w:tc>
          <w:tcPr>
            <w:tcW w:w="2682" w:type="dxa"/>
            <w:vAlign w:val="center"/>
          </w:tcPr>
          <w:p w14:paraId="6C14CF89">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60分</w:t>
            </w:r>
          </w:p>
        </w:tc>
      </w:tr>
      <w:tr w14:paraId="33ACB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19408378">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全国百优案例</w:t>
            </w:r>
          </w:p>
        </w:tc>
        <w:tc>
          <w:tcPr>
            <w:tcW w:w="2682" w:type="dxa"/>
            <w:vAlign w:val="center"/>
          </w:tcPr>
          <w:p w14:paraId="5B004039">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50分</w:t>
            </w:r>
          </w:p>
        </w:tc>
      </w:tr>
      <w:tr w14:paraId="7DFD2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04C0978A">
            <w:pPr>
              <w:spacing w:line="500" w:lineRule="exact"/>
              <w:jc w:val="center"/>
              <w:rPr>
                <w:rFonts w:hint="eastAsia" w:ascii="方正仿宋_GB2312" w:hAnsi="方正仿宋_GB2312" w:cs="方正仿宋_GB2312"/>
                <w:spacing w:val="10"/>
                <w:sz w:val="28"/>
                <w:szCs w:val="28"/>
                <w:highlight w:val="none"/>
              </w:rPr>
            </w:pPr>
            <w:r>
              <w:rPr>
                <w:rFonts w:ascii="方正仿宋_GB2312" w:hAnsi="方正仿宋_GB2312" w:cs="方正仿宋_GB2312"/>
                <w:spacing w:val="10"/>
                <w:sz w:val="28"/>
                <w:szCs w:val="28"/>
                <w:highlight w:val="none"/>
              </w:rPr>
              <w:t>C</w:t>
            </w:r>
            <w:r>
              <w:rPr>
                <w:rFonts w:hint="eastAsia" w:ascii="方正仿宋_GB2312" w:hAnsi="方正仿宋_GB2312" w:cs="方正仿宋_GB2312"/>
                <w:spacing w:val="10"/>
                <w:sz w:val="28"/>
                <w:szCs w:val="28"/>
                <w:highlight w:val="none"/>
              </w:rPr>
              <w:t>1类论文</w:t>
            </w:r>
          </w:p>
        </w:tc>
        <w:tc>
          <w:tcPr>
            <w:tcW w:w="2682" w:type="dxa"/>
            <w:vAlign w:val="center"/>
          </w:tcPr>
          <w:p w14:paraId="6B823A22">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40分</w:t>
            </w:r>
          </w:p>
        </w:tc>
      </w:tr>
    </w:tbl>
    <w:p w14:paraId="7325A90A">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说明：</w:t>
      </w:r>
    </w:p>
    <w:p w14:paraId="06D2D3E8">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1.论文分类按照《经济管理学院学术期刊目录认定原则》（学院文件〔2024〕1号）执行。</w:t>
      </w:r>
    </w:p>
    <w:p w14:paraId="611814B7">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2.科研成果采用代表作制度，以第一代表作成果得分为主计分。若有第二成果则以应得分的10%计入科研成果得分，若还有第三成果则以应得分的1%计入科研成果得分。</w:t>
      </w:r>
    </w:p>
    <w:p w14:paraId="73DF9B7A">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3.未见刊的科研成果，</w:t>
      </w:r>
      <w:bookmarkStart w:id="0" w:name="_Hlk96446612"/>
      <w:r>
        <w:rPr>
          <w:rFonts w:hint="eastAsia" w:ascii="方正仿宋_GB2312" w:hAnsi="宋体"/>
          <w:kern w:val="6"/>
          <w:szCs w:val="32"/>
          <w:highlight w:val="none"/>
        </w:rPr>
        <w:t>需</w:t>
      </w:r>
      <w:bookmarkEnd w:id="0"/>
      <w:r>
        <w:rPr>
          <w:rFonts w:hint="eastAsia" w:ascii="方正仿宋_GB2312" w:hAnsi="宋体"/>
          <w:kern w:val="6"/>
          <w:szCs w:val="32"/>
          <w:highlight w:val="none"/>
        </w:rPr>
        <w:t>填写论文发表见刊承诺书（见附件</w:t>
      </w:r>
      <w:r>
        <w:rPr>
          <w:rFonts w:hint="eastAsia" w:ascii="方正仿宋_GB2312" w:hAnsi="宋体"/>
          <w:kern w:val="6"/>
          <w:szCs w:val="32"/>
          <w:highlight w:val="none"/>
          <w:lang w:val="en-US" w:eastAsia="zh-CN"/>
        </w:rPr>
        <w:t>7</w:t>
      </w:r>
      <w:r>
        <w:rPr>
          <w:rFonts w:hint="eastAsia" w:ascii="方正仿宋_GB2312" w:hAnsi="宋体"/>
          <w:kern w:val="6"/>
          <w:szCs w:val="32"/>
          <w:highlight w:val="none"/>
        </w:rPr>
        <w:t>），</w:t>
      </w:r>
      <w:bookmarkStart w:id="1" w:name="_Hlk96446532"/>
      <w:r>
        <w:rPr>
          <w:rFonts w:hint="eastAsia" w:ascii="方正仿宋_GB2312" w:hAnsi="宋体"/>
          <w:kern w:val="6"/>
          <w:szCs w:val="32"/>
          <w:highlight w:val="none"/>
        </w:rPr>
        <w:t>并提供相关的辅证材料</w:t>
      </w:r>
      <w:bookmarkEnd w:id="1"/>
      <w:r>
        <w:rPr>
          <w:rFonts w:hint="eastAsia" w:ascii="方正仿宋_GB2312" w:hAnsi="宋体"/>
          <w:kern w:val="6"/>
          <w:szCs w:val="32"/>
          <w:highlight w:val="none"/>
        </w:rPr>
        <w:t>后，按见刊标准执行。最晚于毕业之后2年内补交见刊相关材料。</w:t>
      </w:r>
    </w:p>
    <w:p w14:paraId="645C7FD8">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4.研究生科研成果署名应为第一作者，或导师（副导师）为第一作者、研究生为第二作者，作者第一单位必须为河北工业大学。</w:t>
      </w:r>
    </w:p>
    <w:p w14:paraId="4BA16A4B">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5.共同第一作者的成果用于申请国家奖学金时，要如实申报作者排位及该成果是否已申请过国家奖学金，并由共同第一作者签署同意申报的意见，已获得过国家奖学金的科研成果不允许重复使用。</w:t>
      </w:r>
    </w:p>
    <w:p w14:paraId="0A779D82">
      <w:pPr>
        <w:spacing w:line="580" w:lineRule="exact"/>
        <w:ind w:firstLine="645"/>
        <w:rPr>
          <w:rFonts w:hint="eastAsia" w:ascii="方正仿宋_GB2312" w:hAnsi="宋体"/>
          <w:b/>
          <w:bCs/>
          <w:kern w:val="6"/>
          <w:szCs w:val="32"/>
          <w:highlight w:val="none"/>
        </w:rPr>
      </w:pPr>
      <w:r>
        <w:rPr>
          <w:rFonts w:hint="eastAsia" w:ascii="方正仿宋_GB2312" w:hAnsi="宋体"/>
          <w:b/>
          <w:bCs/>
          <w:kern w:val="6"/>
          <w:szCs w:val="32"/>
          <w:highlight w:val="none"/>
        </w:rPr>
        <w:t>第三条 竞赛计分方法</w:t>
      </w:r>
    </w:p>
    <w:tbl>
      <w:tblPr>
        <w:tblStyle w:val="4"/>
        <w:tblpPr w:leftFromText="180" w:rightFromText="180" w:vertAnchor="text" w:horzAnchor="margin" w:tblpXSpec="center"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2133"/>
        <w:gridCol w:w="1099"/>
        <w:gridCol w:w="1135"/>
        <w:gridCol w:w="1133"/>
        <w:gridCol w:w="1116"/>
      </w:tblGrid>
      <w:tr w14:paraId="58273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233" w:type="dxa"/>
            <w:gridSpan w:val="2"/>
            <w:tcBorders>
              <w:tl2br w:val="single" w:color="auto" w:sz="4" w:space="0"/>
            </w:tcBorders>
            <w:vAlign w:val="center"/>
          </w:tcPr>
          <w:p w14:paraId="29E24B09">
            <w:pPr>
              <w:widowControl/>
              <w:kinsoku w:val="0"/>
              <w:autoSpaceDE w:val="0"/>
              <w:autoSpaceDN w:val="0"/>
              <w:adjustRightInd w:val="0"/>
              <w:snapToGrid w:val="0"/>
              <w:spacing w:before="194" w:line="184" w:lineRule="auto"/>
              <w:ind w:left="716"/>
              <w:jc w:val="center"/>
              <w:textAlignment w:val="baseline"/>
              <w:rPr>
                <w:rFonts w:hint="eastAsia" w:ascii="方正仿宋_GB2312" w:hAnsi="方正仿宋_GB2312" w:cs="方正仿宋_GB2312"/>
                <w:snapToGrid w:val="0"/>
                <w:color w:val="000000"/>
                <w:kern w:val="0"/>
                <w:sz w:val="28"/>
                <w:szCs w:val="28"/>
                <w:highlight w:val="none"/>
              </w:rPr>
            </w:pPr>
            <w:r>
              <w:rPr>
                <w:rFonts w:hint="eastAsia" w:ascii="方正仿宋_GB2312" w:hAnsi="方正仿宋_GB2312" w:cs="方正仿宋_GB2312"/>
                <w:snapToGrid w:val="0"/>
                <w:color w:val="000000"/>
                <w:kern w:val="0"/>
                <w:sz w:val="28"/>
                <w:szCs w:val="28"/>
                <w:highlight w:val="none"/>
              </w:rPr>
              <w:t>等级</w:t>
            </w:r>
          </w:p>
          <w:p w14:paraId="696564B2">
            <w:pPr>
              <w:widowControl/>
              <w:kinsoku w:val="0"/>
              <w:autoSpaceDE w:val="0"/>
              <w:autoSpaceDN w:val="0"/>
              <w:adjustRightInd w:val="0"/>
              <w:snapToGrid w:val="0"/>
              <w:spacing w:before="194" w:line="184" w:lineRule="auto"/>
              <w:ind w:left="716"/>
              <w:textAlignment w:val="baseline"/>
              <w:rPr>
                <w:rFonts w:hint="eastAsia" w:ascii="方正仿宋_GB2312" w:hAnsi="方正仿宋_GB2312" w:cs="方正仿宋_GB2312"/>
                <w:snapToGrid w:val="0"/>
                <w:color w:val="000000"/>
                <w:kern w:val="0"/>
                <w:sz w:val="28"/>
                <w:szCs w:val="28"/>
                <w:highlight w:val="none"/>
              </w:rPr>
            </w:pPr>
            <w:r>
              <w:rPr>
                <w:rFonts w:hint="eastAsia" w:ascii="方正仿宋_GB2312" w:hAnsi="方正仿宋_GB2312" w:cs="方正仿宋_GB2312"/>
                <w:snapToGrid w:val="0"/>
                <w:color w:val="000000"/>
                <w:kern w:val="0"/>
                <w:sz w:val="28"/>
                <w:szCs w:val="28"/>
                <w:highlight w:val="none"/>
              </w:rPr>
              <w:t>级别</w:t>
            </w:r>
          </w:p>
        </w:tc>
        <w:tc>
          <w:tcPr>
            <w:tcW w:w="1099" w:type="dxa"/>
            <w:vAlign w:val="center"/>
          </w:tcPr>
          <w:p w14:paraId="71D4E4FE">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特等奖</w:t>
            </w:r>
          </w:p>
        </w:tc>
        <w:tc>
          <w:tcPr>
            <w:tcW w:w="1135" w:type="dxa"/>
            <w:vAlign w:val="center"/>
          </w:tcPr>
          <w:p w14:paraId="0F61C66F">
            <w:pPr>
              <w:widowControl/>
              <w:ind w:left="-304" w:leftChars="-95" w:right="-253" w:rightChars="-79"/>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一等奖</w:t>
            </w:r>
          </w:p>
        </w:tc>
        <w:tc>
          <w:tcPr>
            <w:tcW w:w="1133" w:type="dxa"/>
            <w:vAlign w:val="center"/>
          </w:tcPr>
          <w:p w14:paraId="35064201">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二等奖</w:t>
            </w:r>
          </w:p>
        </w:tc>
        <w:tc>
          <w:tcPr>
            <w:tcW w:w="1116" w:type="dxa"/>
            <w:vAlign w:val="center"/>
          </w:tcPr>
          <w:p w14:paraId="4C1EE43F">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三等奖</w:t>
            </w:r>
          </w:p>
        </w:tc>
      </w:tr>
      <w:tr w14:paraId="5D06B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00" w:type="dxa"/>
            <w:vMerge w:val="restart"/>
            <w:vAlign w:val="center"/>
          </w:tcPr>
          <w:p w14:paraId="731431BC">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国家级</w:t>
            </w:r>
          </w:p>
        </w:tc>
        <w:tc>
          <w:tcPr>
            <w:tcW w:w="2133" w:type="dxa"/>
            <w:vAlign w:val="center"/>
          </w:tcPr>
          <w:p w14:paraId="68C4F334">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A类竞赛</w:t>
            </w:r>
          </w:p>
        </w:tc>
        <w:tc>
          <w:tcPr>
            <w:tcW w:w="1099" w:type="dxa"/>
            <w:vAlign w:val="center"/>
          </w:tcPr>
          <w:p w14:paraId="66B3001C">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13</w:t>
            </w:r>
          </w:p>
        </w:tc>
        <w:tc>
          <w:tcPr>
            <w:tcW w:w="1135" w:type="dxa"/>
            <w:vAlign w:val="center"/>
          </w:tcPr>
          <w:p w14:paraId="7C18136D">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11</w:t>
            </w:r>
          </w:p>
        </w:tc>
        <w:tc>
          <w:tcPr>
            <w:tcW w:w="1133" w:type="dxa"/>
            <w:vAlign w:val="center"/>
          </w:tcPr>
          <w:p w14:paraId="42AE33F5">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9</w:t>
            </w:r>
          </w:p>
        </w:tc>
        <w:tc>
          <w:tcPr>
            <w:tcW w:w="1116" w:type="dxa"/>
            <w:vAlign w:val="center"/>
          </w:tcPr>
          <w:p w14:paraId="300C257B">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7</w:t>
            </w:r>
          </w:p>
        </w:tc>
      </w:tr>
      <w:tr w14:paraId="1DE76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00" w:type="dxa"/>
            <w:vMerge w:val="continue"/>
            <w:vAlign w:val="center"/>
          </w:tcPr>
          <w:p w14:paraId="65250591">
            <w:pPr>
              <w:widowControl/>
              <w:jc w:val="center"/>
              <w:rPr>
                <w:rFonts w:hint="eastAsia" w:ascii="方正仿宋_GB2312" w:hAnsi="方正仿宋_GB2312" w:cs="方正仿宋_GB2312"/>
                <w:kern w:val="0"/>
                <w:sz w:val="28"/>
                <w:szCs w:val="28"/>
                <w:highlight w:val="none"/>
              </w:rPr>
            </w:pPr>
          </w:p>
        </w:tc>
        <w:tc>
          <w:tcPr>
            <w:tcW w:w="2133" w:type="dxa"/>
            <w:vAlign w:val="center"/>
          </w:tcPr>
          <w:p w14:paraId="585377B9">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B类竞赛</w:t>
            </w:r>
          </w:p>
        </w:tc>
        <w:tc>
          <w:tcPr>
            <w:tcW w:w="1099" w:type="dxa"/>
            <w:vAlign w:val="center"/>
          </w:tcPr>
          <w:p w14:paraId="1524CB34">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9</w:t>
            </w:r>
          </w:p>
        </w:tc>
        <w:tc>
          <w:tcPr>
            <w:tcW w:w="1135" w:type="dxa"/>
            <w:vAlign w:val="center"/>
          </w:tcPr>
          <w:p w14:paraId="3F9438F2">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8</w:t>
            </w:r>
          </w:p>
        </w:tc>
        <w:tc>
          <w:tcPr>
            <w:tcW w:w="1133" w:type="dxa"/>
            <w:vAlign w:val="center"/>
          </w:tcPr>
          <w:p w14:paraId="34597874">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7</w:t>
            </w:r>
          </w:p>
        </w:tc>
        <w:tc>
          <w:tcPr>
            <w:tcW w:w="1116" w:type="dxa"/>
            <w:vAlign w:val="center"/>
          </w:tcPr>
          <w:p w14:paraId="676EBA21">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6</w:t>
            </w:r>
          </w:p>
        </w:tc>
      </w:tr>
      <w:tr w14:paraId="4643C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00" w:type="dxa"/>
            <w:vAlign w:val="center"/>
          </w:tcPr>
          <w:p w14:paraId="50B997AB">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省级</w:t>
            </w:r>
          </w:p>
        </w:tc>
        <w:tc>
          <w:tcPr>
            <w:tcW w:w="2133" w:type="dxa"/>
            <w:vAlign w:val="center"/>
          </w:tcPr>
          <w:p w14:paraId="7AFC618B">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A类竞赛</w:t>
            </w:r>
          </w:p>
        </w:tc>
        <w:tc>
          <w:tcPr>
            <w:tcW w:w="1099" w:type="dxa"/>
            <w:vAlign w:val="center"/>
          </w:tcPr>
          <w:p w14:paraId="3F371D50">
            <w:pPr>
              <w:widowControl/>
              <w:jc w:val="center"/>
              <w:rPr>
                <w:rFonts w:hint="eastAsia" w:ascii="方正仿宋_GB2312" w:hAnsi="方正仿宋_GB2312" w:cs="方正仿宋_GB2312"/>
                <w:kern w:val="0"/>
                <w:sz w:val="28"/>
                <w:szCs w:val="28"/>
                <w:highlight w:val="none"/>
                <w:u w:val="single"/>
              </w:rPr>
            </w:pPr>
            <w:r>
              <w:rPr>
                <w:rFonts w:hint="eastAsia" w:ascii="方正仿宋_GB2312" w:hAnsi="方正仿宋_GB2312" w:cs="方正仿宋_GB2312"/>
                <w:kern w:val="0"/>
                <w:sz w:val="28"/>
                <w:szCs w:val="28"/>
                <w:highlight w:val="none"/>
              </w:rPr>
              <w:t>5</w:t>
            </w:r>
          </w:p>
        </w:tc>
        <w:tc>
          <w:tcPr>
            <w:tcW w:w="1135" w:type="dxa"/>
            <w:vAlign w:val="center"/>
          </w:tcPr>
          <w:p w14:paraId="406C5DCE">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4</w:t>
            </w:r>
          </w:p>
        </w:tc>
        <w:tc>
          <w:tcPr>
            <w:tcW w:w="1133" w:type="dxa"/>
            <w:vAlign w:val="center"/>
          </w:tcPr>
          <w:p w14:paraId="18577637">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3</w:t>
            </w:r>
          </w:p>
        </w:tc>
        <w:tc>
          <w:tcPr>
            <w:tcW w:w="1116" w:type="dxa"/>
            <w:vAlign w:val="center"/>
          </w:tcPr>
          <w:p w14:paraId="6E5ECF4E">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2</w:t>
            </w:r>
          </w:p>
        </w:tc>
      </w:tr>
    </w:tbl>
    <w:p w14:paraId="322CFCF5">
      <w:pPr>
        <w:spacing w:line="580" w:lineRule="exact"/>
        <w:ind w:firstLine="646"/>
        <w:rPr>
          <w:rFonts w:hint="eastAsia" w:ascii="方正仿宋_GB2312" w:hAnsi="宋体"/>
          <w:kern w:val="6"/>
          <w:szCs w:val="32"/>
          <w:highlight w:val="none"/>
        </w:rPr>
      </w:pPr>
      <w:r>
        <w:rPr>
          <w:rFonts w:hint="eastAsia" w:ascii="方正仿宋_GB2312" w:hAnsi="宋体"/>
          <w:kern w:val="6"/>
          <w:szCs w:val="32"/>
          <w:highlight w:val="none"/>
        </w:rPr>
        <w:t>说明：</w:t>
      </w:r>
    </w:p>
    <w:p w14:paraId="02F1107C">
      <w:pPr>
        <w:spacing w:line="580" w:lineRule="exact"/>
        <w:ind w:firstLine="646"/>
        <w:rPr>
          <w:rFonts w:hint="eastAsia" w:ascii="方正仿宋_GB2312" w:hAnsi="宋体"/>
          <w:kern w:val="6"/>
          <w:szCs w:val="32"/>
          <w:highlight w:val="none"/>
        </w:rPr>
      </w:pPr>
      <w:r>
        <w:rPr>
          <w:rFonts w:hint="eastAsia" w:ascii="方正仿宋_GB2312" w:hAnsi="宋体"/>
          <w:kern w:val="6"/>
          <w:szCs w:val="32"/>
          <w:highlight w:val="none"/>
        </w:rPr>
        <w:t>1.竞赛等级认定</w:t>
      </w:r>
      <w:r>
        <w:rPr>
          <w:rFonts w:hint="eastAsia" w:ascii="方正仿宋_GB2312" w:hAnsi="宋体"/>
          <w:kern w:val="6"/>
          <w:szCs w:val="32"/>
          <w:highlight w:val="none"/>
          <w:lang w:val="en-US" w:eastAsia="zh-CN"/>
        </w:rPr>
        <w:t>参照</w:t>
      </w:r>
      <w:r>
        <w:rPr>
          <w:rFonts w:hint="eastAsia" w:ascii="方正仿宋_GB2312" w:hAnsi="宋体"/>
          <w:kern w:val="6"/>
          <w:szCs w:val="32"/>
          <w:highlight w:val="none"/>
        </w:rPr>
        <w:t>《河北工业大学大学生竞赛指导目录》（河北工大〔2024〕79号）文件执行。</w:t>
      </w:r>
    </w:p>
    <w:p w14:paraId="7512117A">
      <w:pPr>
        <w:spacing w:line="580" w:lineRule="exact"/>
        <w:ind w:firstLine="646"/>
        <w:rPr>
          <w:rFonts w:hint="eastAsia" w:ascii="方正仿宋_GB2312" w:hAnsi="宋体"/>
          <w:kern w:val="6"/>
          <w:szCs w:val="32"/>
          <w:highlight w:val="none"/>
        </w:rPr>
      </w:pPr>
      <w:r>
        <w:rPr>
          <w:rFonts w:hint="eastAsia" w:ascii="方正仿宋_GB2312" w:hAnsi="宋体"/>
          <w:kern w:val="6"/>
          <w:szCs w:val="32"/>
          <w:highlight w:val="none"/>
        </w:rPr>
        <w:t>2.竞赛获奖只计算应得分最高的两项，第一项以应得分的100%计入，第二项以应得分的10%计入。</w:t>
      </w:r>
    </w:p>
    <w:p w14:paraId="51356A83">
      <w:pPr>
        <w:spacing w:line="580" w:lineRule="exact"/>
        <w:ind w:firstLine="646"/>
        <w:rPr>
          <w:rFonts w:hint="eastAsia" w:ascii="方正仿宋_GB2312" w:hAnsi="宋体"/>
          <w:kern w:val="6"/>
          <w:szCs w:val="32"/>
          <w:highlight w:val="none"/>
        </w:rPr>
      </w:pPr>
      <w:r>
        <w:rPr>
          <w:rFonts w:hint="eastAsia" w:ascii="方正仿宋_GB2312" w:hAnsi="宋体"/>
          <w:kern w:val="6"/>
          <w:szCs w:val="32"/>
          <w:highlight w:val="none"/>
        </w:rPr>
        <w:t>3.获奖项目的第一完成单位应为河北工业大学经济管理学院。团体奖</w:t>
      </w:r>
      <w:r>
        <w:rPr>
          <w:rFonts w:hint="eastAsia" w:ascii="方正仿宋_GB2312" w:hAnsi="宋体" w:eastAsia="方正仿宋_GB2312" w:cs="Times New Roman"/>
          <w:kern w:val="6"/>
          <w:sz w:val="32"/>
          <w:szCs w:val="32"/>
          <w:highlight w:val="none"/>
        </w:rPr>
        <w:t>成员排名第一的</w:t>
      </w:r>
      <w:r>
        <w:rPr>
          <w:rFonts w:hint="eastAsia" w:ascii="方正仿宋_GB2312" w:hAnsi="宋体"/>
          <w:kern w:val="6"/>
          <w:szCs w:val="32"/>
          <w:highlight w:val="none"/>
        </w:rPr>
        <w:t>按系数1计算，第二和第三名系数为0.5，其中国家级A类竞赛特等奖和一等奖的</w:t>
      </w:r>
      <w:r>
        <w:rPr>
          <w:rFonts w:hint="eastAsia" w:ascii="方正仿宋_GB2312" w:hAnsi="宋体" w:eastAsia="方正仿宋_GB2312" w:cs="Times New Roman"/>
          <w:kern w:val="6"/>
          <w:sz w:val="32"/>
          <w:szCs w:val="32"/>
          <w:highlight w:val="none"/>
        </w:rPr>
        <w:t>成员排名第一的</w:t>
      </w:r>
      <w:r>
        <w:rPr>
          <w:rFonts w:hint="eastAsia" w:ascii="方正仿宋_GB2312" w:hAnsi="宋体"/>
          <w:kern w:val="6"/>
          <w:szCs w:val="32"/>
          <w:highlight w:val="none"/>
        </w:rPr>
        <w:t>按系数6计算，国家级B类竞赛特等奖的</w:t>
      </w:r>
      <w:r>
        <w:rPr>
          <w:rFonts w:hint="eastAsia" w:ascii="方正仿宋_GB2312" w:hAnsi="宋体" w:eastAsia="方正仿宋_GB2312" w:cs="Times New Roman"/>
          <w:kern w:val="6"/>
          <w:sz w:val="32"/>
          <w:szCs w:val="32"/>
          <w:highlight w:val="none"/>
        </w:rPr>
        <w:t>成员排名第一的</w:t>
      </w:r>
      <w:r>
        <w:rPr>
          <w:rFonts w:hint="eastAsia" w:ascii="方正仿宋_GB2312" w:hAnsi="宋体"/>
          <w:kern w:val="6"/>
          <w:szCs w:val="32"/>
          <w:highlight w:val="none"/>
        </w:rPr>
        <w:t>按系数3计算；同一项目获奖等级从高认定，不重复计分；若所参加竞赛没有设置特等奖，加分分值依次递增，即一等奖加分分值递增为特等奖加分分值，二、三等奖同理（需提供获奖等级分类证明）。</w:t>
      </w:r>
    </w:p>
    <w:p w14:paraId="0E924B54">
      <w:pPr>
        <w:spacing w:line="580" w:lineRule="exact"/>
        <w:ind w:firstLine="645"/>
        <w:rPr>
          <w:rFonts w:hint="eastAsia" w:ascii="方正仿宋_GB2312" w:hAnsi="宋体"/>
          <w:kern w:val="6"/>
          <w:szCs w:val="32"/>
          <w:highlight w:val="none"/>
        </w:rPr>
      </w:pPr>
    </w:p>
    <w:p w14:paraId="1D608FBD">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学院</w:t>
      </w:r>
      <w:r>
        <w:rPr>
          <w:rFonts w:hint="eastAsia" w:ascii="方正仿宋_GB2312" w:hAnsi="宋体"/>
          <w:kern w:val="6"/>
          <w:szCs w:val="32"/>
          <w:highlight w:val="none"/>
          <w:lang w:eastAsia="zh-CN"/>
        </w:rPr>
        <w:t>根据</w:t>
      </w:r>
      <w:r>
        <w:rPr>
          <w:rFonts w:hint="eastAsia" w:ascii="方正仿宋_GB2312" w:hAnsi="宋体"/>
          <w:kern w:val="6"/>
          <w:szCs w:val="32"/>
          <w:highlight w:val="none"/>
        </w:rPr>
        <w:t>《经济管理学院研究生国家奖学金申请表》（附件</w:t>
      </w:r>
      <w:r>
        <w:rPr>
          <w:rFonts w:hint="eastAsia" w:ascii="方正仿宋_GB2312" w:hAnsi="宋体"/>
          <w:kern w:val="6"/>
          <w:szCs w:val="32"/>
          <w:highlight w:val="none"/>
          <w:lang w:val="en-US" w:eastAsia="zh-CN"/>
        </w:rPr>
        <w:t>5</w:t>
      </w:r>
      <w:r>
        <w:rPr>
          <w:rFonts w:hint="eastAsia" w:ascii="方正仿宋_GB2312" w:hAnsi="宋体"/>
          <w:kern w:val="6"/>
          <w:szCs w:val="32"/>
          <w:highlight w:val="none"/>
        </w:rPr>
        <w:t>）进行排序推荐，排序优先考察指标顺序如下：</w:t>
      </w:r>
    </w:p>
    <w:p w14:paraId="2FC3E98E">
      <w:pPr>
        <w:spacing w:line="580" w:lineRule="exact"/>
        <w:ind w:firstLine="645"/>
        <w:rPr>
          <w:rFonts w:hint="eastAsia" w:ascii="方正仿宋_GB2312" w:hAnsi="宋体"/>
          <w:kern w:val="6"/>
          <w:szCs w:val="32"/>
          <w:highlight w:val="none"/>
        </w:rPr>
        <w:sectPr>
          <w:footerReference r:id="rId5" w:type="default"/>
          <w:pgSz w:w="11906" w:h="16838"/>
          <w:pgMar w:top="1440" w:right="1463" w:bottom="1440" w:left="1463" w:header="851" w:footer="992" w:gutter="0"/>
          <w:pgNumType w:fmt="numberInDash" w:start="5"/>
          <w:cols w:space="425" w:num="1"/>
          <w:docGrid w:type="lines" w:linePitch="312" w:charSpace="0"/>
        </w:sectPr>
      </w:pPr>
      <w:r>
        <w:rPr>
          <w:rFonts w:hint="eastAsia" w:ascii="方正仿宋_GB2312" w:hAnsi="宋体"/>
          <w:kern w:val="6"/>
          <w:szCs w:val="32"/>
          <w:highlight w:val="none"/>
        </w:rPr>
        <w:t>①按最后综合成绩进行排序；②若综合成绩相同，按论文数量排序；③若论文数量仍相同，则以代表作论文影响因子排序；④若仍无法区分排名，则按学习成绩进行排序；⑤若仍无法区分排名，则由评审委员会决定推荐人选。</w:t>
      </w:r>
    </w:p>
    <w:p w14:paraId="3EBBD0FB">
      <w:pPr>
        <w:spacing w:line="580" w:lineRule="exact"/>
        <w:rPr>
          <w:rFonts w:hint="eastAsia" w:ascii="黑体" w:hAnsi="黑体" w:eastAsia="黑体"/>
          <w:szCs w:val="32"/>
          <w:highlight w:val="none"/>
        </w:rPr>
      </w:pPr>
      <w:r>
        <w:rPr>
          <w:rFonts w:hint="eastAsia" w:ascii="黑体" w:hAnsi="黑体" w:eastAsia="黑体"/>
          <w:szCs w:val="32"/>
          <w:highlight w:val="none"/>
        </w:rPr>
        <w:t>附件</w:t>
      </w:r>
      <w:r>
        <w:rPr>
          <w:rFonts w:hint="eastAsia" w:ascii="黑体" w:hAnsi="黑体" w:eastAsia="黑体"/>
          <w:szCs w:val="32"/>
          <w:highlight w:val="none"/>
          <w:lang w:val="en-US" w:eastAsia="zh-CN"/>
        </w:rPr>
        <w:t>2</w:t>
      </w:r>
      <w:r>
        <w:rPr>
          <w:rFonts w:hint="eastAsia" w:ascii="黑体" w:hAnsi="黑体" w:eastAsia="黑体"/>
          <w:szCs w:val="32"/>
          <w:highlight w:val="none"/>
        </w:rPr>
        <w:t>：</w:t>
      </w:r>
    </w:p>
    <w:p w14:paraId="53FD5DD9">
      <w:pPr>
        <w:adjustRightInd w:val="0"/>
        <w:snapToGrid w:val="0"/>
        <w:spacing w:line="640" w:lineRule="exact"/>
        <w:jc w:val="center"/>
        <w:rPr>
          <w:rFonts w:hint="eastAsia" w:ascii="方正小标宋简体" w:hAnsi="华文中宋" w:eastAsia="方正小标宋简体" w:cs="仿宋"/>
          <w:sz w:val="44"/>
          <w:szCs w:val="44"/>
          <w:highlight w:val="none"/>
        </w:rPr>
      </w:pPr>
      <w:r>
        <w:rPr>
          <w:rFonts w:hint="eastAsia" w:ascii="方正小标宋简体" w:hAnsi="华文中宋" w:eastAsia="方正小标宋简体" w:cs="仿宋"/>
          <w:sz w:val="44"/>
          <w:szCs w:val="44"/>
          <w:highlight w:val="none"/>
        </w:rPr>
        <w:t>经济管理学院研究生国家奖学金评定计分办法</w:t>
      </w:r>
    </w:p>
    <w:p w14:paraId="1F8B2A25">
      <w:pPr>
        <w:adjustRightInd w:val="0"/>
        <w:snapToGrid w:val="0"/>
        <w:spacing w:line="640" w:lineRule="exact"/>
        <w:jc w:val="center"/>
        <w:rPr>
          <w:rFonts w:hint="eastAsia" w:ascii="方正小标宋简体" w:hAnsi="华文中宋" w:eastAsia="方正小标宋简体" w:cs="仿宋"/>
          <w:sz w:val="44"/>
          <w:szCs w:val="44"/>
          <w:highlight w:val="none"/>
        </w:rPr>
      </w:pPr>
      <w:r>
        <w:rPr>
          <w:rFonts w:hint="eastAsia" w:ascii="方正小标宋简体" w:hAnsi="华文中宋" w:eastAsia="方正小标宋简体" w:cs="仿宋"/>
          <w:sz w:val="44"/>
          <w:szCs w:val="44"/>
          <w:highlight w:val="none"/>
        </w:rPr>
        <w:t>（工业工程硕士研究生适用）</w:t>
      </w:r>
    </w:p>
    <w:p w14:paraId="6342CBA0">
      <w:pPr>
        <w:spacing w:line="580" w:lineRule="exact"/>
        <w:ind w:firstLine="645"/>
        <w:rPr>
          <w:rFonts w:hint="eastAsia" w:ascii="方正仿宋_GB2312" w:hAnsi="宋体"/>
          <w:b/>
          <w:bCs/>
          <w:kern w:val="6"/>
          <w:szCs w:val="32"/>
          <w:highlight w:val="none"/>
        </w:rPr>
      </w:pPr>
      <w:r>
        <w:rPr>
          <w:rFonts w:hint="eastAsia" w:ascii="方正仿宋_GB2312" w:hAnsi="宋体"/>
          <w:b/>
          <w:bCs/>
          <w:kern w:val="6"/>
          <w:szCs w:val="32"/>
          <w:highlight w:val="none"/>
        </w:rPr>
        <w:t>第一条 学习成绩计分方法</w:t>
      </w:r>
      <w:r>
        <w:rPr>
          <w:rFonts w:hint="eastAsia" w:ascii="方正仿宋_GB2312" w:hAnsi="宋体"/>
          <w:b/>
          <w:bCs/>
          <w:kern w:val="6"/>
          <w:szCs w:val="32"/>
          <w:highlight w:val="none"/>
          <w:lang w:eastAsia="zh-CN"/>
        </w:rPr>
        <w:t>：</w:t>
      </w:r>
      <w:r>
        <w:rPr>
          <w:rFonts w:hint="eastAsia" w:ascii="方正仿宋_GB2312" w:hAnsi="宋体"/>
          <w:b/>
          <w:bCs/>
          <w:kern w:val="6"/>
          <w:szCs w:val="32"/>
          <w:highlight w:val="none"/>
        </w:rPr>
        <w:t>全部课程加权平均成绩*10%</w:t>
      </w:r>
    </w:p>
    <w:p w14:paraId="16066B6A">
      <w:pPr>
        <w:spacing w:line="580" w:lineRule="exact"/>
        <w:ind w:firstLine="645"/>
        <w:rPr>
          <w:rFonts w:hint="eastAsia" w:ascii="方正仿宋_GB2312" w:hAnsi="宋体"/>
          <w:b/>
          <w:bCs/>
          <w:kern w:val="6"/>
          <w:szCs w:val="32"/>
          <w:highlight w:val="none"/>
        </w:rPr>
      </w:pPr>
      <w:r>
        <w:rPr>
          <w:rFonts w:hint="eastAsia" w:ascii="方正仿宋_GB2312" w:hAnsi="宋体"/>
          <w:b/>
          <w:bCs/>
          <w:kern w:val="6"/>
          <w:szCs w:val="32"/>
          <w:highlight w:val="none"/>
        </w:rPr>
        <w:t>第二条 科研成果计分方法</w:t>
      </w:r>
      <w:r>
        <w:rPr>
          <w:rFonts w:hint="eastAsia" w:ascii="方正仿宋_GB2312" w:hAnsi="宋体"/>
          <w:b/>
          <w:bCs/>
          <w:kern w:val="6"/>
          <w:szCs w:val="32"/>
          <w:highlight w:val="none"/>
          <w:lang w:eastAsia="zh-CN"/>
        </w:rPr>
        <w:t>：</w:t>
      </w:r>
    </w:p>
    <w:tbl>
      <w:tblPr>
        <w:tblStyle w:val="4"/>
        <w:tblW w:w="7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4"/>
        <w:gridCol w:w="2682"/>
      </w:tblGrid>
      <w:tr w14:paraId="33179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55BCC88F">
            <w:pPr>
              <w:spacing w:line="500" w:lineRule="exact"/>
              <w:jc w:val="center"/>
              <w:rPr>
                <w:rFonts w:ascii="方正仿宋_GB2312"/>
                <w:b/>
                <w:spacing w:val="10"/>
                <w:sz w:val="28"/>
                <w:szCs w:val="28"/>
                <w:highlight w:val="none"/>
              </w:rPr>
            </w:pPr>
            <w:r>
              <w:rPr>
                <w:rFonts w:hint="eastAsia" w:ascii="方正仿宋_GB2312"/>
                <w:b/>
                <w:spacing w:val="10"/>
                <w:sz w:val="28"/>
                <w:szCs w:val="28"/>
                <w:highlight w:val="none"/>
              </w:rPr>
              <w:t>类型</w:t>
            </w:r>
          </w:p>
        </w:tc>
        <w:tc>
          <w:tcPr>
            <w:tcW w:w="2682" w:type="dxa"/>
            <w:vAlign w:val="center"/>
          </w:tcPr>
          <w:p w14:paraId="5D71F847">
            <w:pPr>
              <w:spacing w:line="500" w:lineRule="exact"/>
              <w:jc w:val="center"/>
              <w:rPr>
                <w:rFonts w:ascii="方正仿宋_GB2312"/>
                <w:b/>
                <w:spacing w:val="10"/>
                <w:sz w:val="28"/>
                <w:szCs w:val="28"/>
                <w:highlight w:val="none"/>
              </w:rPr>
            </w:pPr>
            <w:r>
              <w:rPr>
                <w:rFonts w:hint="eastAsia" w:ascii="方正仿宋_GB2312"/>
                <w:b/>
                <w:spacing w:val="10"/>
                <w:sz w:val="28"/>
                <w:szCs w:val="28"/>
                <w:highlight w:val="none"/>
              </w:rPr>
              <w:t>分数</w:t>
            </w:r>
          </w:p>
        </w:tc>
      </w:tr>
      <w:tr w14:paraId="003DD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669A0A47">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TOP论文</w:t>
            </w:r>
          </w:p>
        </w:tc>
        <w:tc>
          <w:tcPr>
            <w:tcW w:w="2682" w:type="dxa"/>
            <w:vAlign w:val="center"/>
          </w:tcPr>
          <w:p w14:paraId="06F6787C">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200分</w:t>
            </w:r>
          </w:p>
        </w:tc>
      </w:tr>
      <w:tr w14:paraId="1A78B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4087B2E8">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A+类论文</w:t>
            </w:r>
          </w:p>
        </w:tc>
        <w:tc>
          <w:tcPr>
            <w:tcW w:w="2682" w:type="dxa"/>
            <w:vAlign w:val="center"/>
          </w:tcPr>
          <w:p w14:paraId="72597099">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120分</w:t>
            </w:r>
          </w:p>
        </w:tc>
      </w:tr>
      <w:tr w14:paraId="29C72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4D663991">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A1类论文</w:t>
            </w:r>
          </w:p>
        </w:tc>
        <w:tc>
          <w:tcPr>
            <w:tcW w:w="2682" w:type="dxa"/>
            <w:vAlign w:val="center"/>
          </w:tcPr>
          <w:p w14:paraId="7BC0F25A">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90分</w:t>
            </w:r>
          </w:p>
        </w:tc>
      </w:tr>
      <w:tr w14:paraId="658D1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2C14302C">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A2类论文</w:t>
            </w:r>
          </w:p>
        </w:tc>
        <w:tc>
          <w:tcPr>
            <w:tcW w:w="2682" w:type="dxa"/>
            <w:vAlign w:val="center"/>
          </w:tcPr>
          <w:p w14:paraId="13F810F5">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70分</w:t>
            </w:r>
          </w:p>
        </w:tc>
      </w:tr>
      <w:tr w14:paraId="5B437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3264A2DE">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B类论文、发明专利</w:t>
            </w:r>
          </w:p>
        </w:tc>
        <w:tc>
          <w:tcPr>
            <w:tcW w:w="2682" w:type="dxa"/>
            <w:vAlign w:val="center"/>
          </w:tcPr>
          <w:p w14:paraId="2B25A3AE">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60分</w:t>
            </w:r>
          </w:p>
        </w:tc>
      </w:tr>
      <w:tr w14:paraId="03C04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1FDA4E6B">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全国百优案例</w:t>
            </w:r>
          </w:p>
        </w:tc>
        <w:tc>
          <w:tcPr>
            <w:tcW w:w="2682" w:type="dxa"/>
            <w:vAlign w:val="center"/>
          </w:tcPr>
          <w:p w14:paraId="5751A91A">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50分</w:t>
            </w:r>
          </w:p>
        </w:tc>
      </w:tr>
      <w:tr w14:paraId="6DC9E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134" w:type="dxa"/>
            <w:vAlign w:val="center"/>
          </w:tcPr>
          <w:p w14:paraId="2CCB6E10">
            <w:pPr>
              <w:spacing w:line="500" w:lineRule="exact"/>
              <w:jc w:val="center"/>
              <w:rPr>
                <w:rFonts w:hint="eastAsia" w:ascii="方正仿宋_GB2312" w:hAnsi="方正仿宋_GB2312" w:cs="方正仿宋_GB2312"/>
                <w:spacing w:val="10"/>
                <w:sz w:val="28"/>
                <w:szCs w:val="28"/>
                <w:highlight w:val="none"/>
              </w:rPr>
            </w:pPr>
            <w:r>
              <w:rPr>
                <w:rFonts w:ascii="方正仿宋_GB2312" w:hAnsi="方正仿宋_GB2312" w:cs="方正仿宋_GB2312"/>
                <w:spacing w:val="10"/>
                <w:sz w:val="28"/>
                <w:szCs w:val="28"/>
                <w:highlight w:val="none"/>
              </w:rPr>
              <w:t>C</w:t>
            </w:r>
            <w:r>
              <w:rPr>
                <w:rFonts w:hint="eastAsia" w:ascii="方正仿宋_GB2312" w:hAnsi="方正仿宋_GB2312" w:cs="方正仿宋_GB2312"/>
                <w:spacing w:val="10"/>
                <w:sz w:val="28"/>
                <w:szCs w:val="28"/>
                <w:highlight w:val="none"/>
              </w:rPr>
              <w:t>1类论文、实用新型和外观设计专利</w:t>
            </w:r>
          </w:p>
        </w:tc>
        <w:tc>
          <w:tcPr>
            <w:tcW w:w="2682" w:type="dxa"/>
            <w:vAlign w:val="center"/>
          </w:tcPr>
          <w:p w14:paraId="23533657">
            <w:pPr>
              <w:spacing w:line="500" w:lineRule="exact"/>
              <w:jc w:val="center"/>
              <w:rPr>
                <w:rFonts w:hint="eastAsia" w:ascii="方正仿宋_GB2312" w:hAnsi="方正仿宋_GB2312" w:cs="方正仿宋_GB2312"/>
                <w:spacing w:val="10"/>
                <w:sz w:val="28"/>
                <w:szCs w:val="28"/>
                <w:highlight w:val="none"/>
              </w:rPr>
            </w:pPr>
            <w:r>
              <w:rPr>
                <w:rFonts w:hint="eastAsia" w:ascii="方正仿宋_GB2312" w:hAnsi="方正仿宋_GB2312" w:cs="方正仿宋_GB2312"/>
                <w:spacing w:val="10"/>
                <w:sz w:val="28"/>
                <w:szCs w:val="28"/>
                <w:highlight w:val="none"/>
              </w:rPr>
              <w:t>40分</w:t>
            </w:r>
          </w:p>
        </w:tc>
      </w:tr>
    </w:tbl>
    <w:p w14:paraId="36CC5A93">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说明：</w:t>
      </w:r>
    </w:p>
    <w:p w14:paraId="58E7B488">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1.论文分类按照《经济管理学院学术期刊目录认定原则》（学院文件〔2024〕1号）执行。</w:t>
      </w:r>
    </w:p>
    <w:p w14:paraId="54979AF8">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2.科研成果采用代表作制度，以第一代表作成果得分为主计分。若有第二成果则以应得分的10%计入科研成果得分，若还有第三成果则以应得分的1%计入科研成果得分。</w:t>
      </w:r>
    </w:p>
    <w:p w14:paraId="627AAF3D">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3.未见刊的科研成果，需填写论文发表见刊承诺书（见附件</w:t>
      </w:r>
      <w:r>
        <w:rPr>
          <w:rFonts w:hint="eastAsia" w:ascii="方正仿宋_GB2312" w:hAnsi="宋体"/>
          <w:kern w:val="6"/>
          <w:szCs w:val="32"/>
          <w:highlight w:val="none"/>
          <w:lang w:val="en-US" w:eastAsia="zh-CN"/>
        </w:rPr>
        <w:t>7</w:t>
      </w:r>
      <w:r>
        <w:rPr>
          <w:rFonts w:hint="eastAsia" w:ascii="方正仿宋_GB2312" w:hAnsi="宋体"/>
          <w:kern w:val="6"/>
          <w:szCs w:val="32"/>
          <w:highlight w:val="none"/>
        </w:rPr>
        <w:t>），并提供相关的辅证材料后，按见刊标准执行。最晚于毕业之后2年内补交见刊相关材料。</w:t>
      </w:r>
    </w:p>
    <w:p w14:paraId="7F5BDD2B">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4.研究生科研成果署名应为第一作者，或导师（副导师）为第一作者、研究生为第二作者，作者第一单位必须为河北工业大学。</w:t>
      </w:r>
    </w:p>
    <w:p w14:paraId="495F3CBA">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5.共同第一作者的成果用于申请国家奖学金时，要如实申报作者排位及该成果是否已申请过国家奖学金，并由共同第一作者签署同意申报的意见，已获得过国家奖学金的科研成果不允许重复使用。</w:t>
      </w:r>
    </w:p>
    <w:p w14:paraId="250AA0D0">
      <w:pPr>
        <w:spacing w:line="580" w:lineRule="exact"/>
        <w:ind w:firstLine="645"/>
        <w:rPr>
          <w:rFonts w:hint="eastAsia" w:ascii="方正仿宋_GB2312" w:hAnsi="宋体"/>
          <w:b/>
          <w:bCs/>
          <w:kern w:val="6"/>
          <w:szCs w:val="32"/>
          <w:highlight w:val="none"/>
        </w:rPr>
      </w:pPr>
      <w:r>
        <w:rPr>
          <w:rFonts w:hint="eastAsia" w:ascii="方正仿宋_GB2312" w:hAnsi="宋体"/>
          <w:b/>
          <w:bCs/>
          <w:kern w:val="6"/>
          <w:szCs w:val="32"/>
          <w:highlight w:val="none"/>
        </w:rPr>
        <w:t>第三条 竞赛计分方法</w:t>
      </w:r>
    </w:p>
    <w:tbl>
      <w:tblPr>
        <w:tblStyle w:val="4"/>
        <w:tblpPr w:leftFromText="180" w:rightFromText="180" w:vertAnchor="text" w:horzAnchor="margin" w:tblpXSpec="center"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2133"/>
        <w:gridCol w:w="1099"/>
        <w:gridCol w:w="1135"/>
        <w:gridCol w:w="1133"/>
        <w:gridCol w:w="1116"/>
      </w:tblGrid>
      <w:tr w14:paraId="3A7E8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233" w:type="dxa"/>
            <w:gridSpan w:val="2"/>
            <w:tcBorders>
              <w:tl2br w:val="single" w:color="auto" w:sz="4" w:space="0"/>
            </w:tcBorders>
            <w:vAlign w:val="center"/>
          </w:tcPr>
          <w:p w14:paraId="0FDF654A">
            <w:pPr>
              <w:widowControl/>
              <w:kinsoku w:val="0"/>
              <w:autoSpaceDE w:val="0"/>
              <w:autoSpaceDN w:val="0"/>
              <w:adjustRightInd w:val="0"/>
              <w:snapToGrid w:val="0"/>
              <w:spacing w:before="194" w:line="184" w:lineRule="auto"/>
              <w:ind w:left="716"/>
              <w:jc w:val="center"/>
              <w:textAlignment w:val="baseline"/>
              <w:rPr>
                <w:rFonts w:hint="eastAsia" w:ascii="方正仿宋_GB2312" w:hAnsi="方正仿宋_GB2312" w:cs="方正仿宋_GB2312"/>
                <w:snapToGrid w:val="0"/>
                <w:color w:val="000000"/>
                <w:kern w:val="0"/>
                <w:sz w:val="28"/>
                <w:szCs w:val="28"/>
                <w:highlight w:val="none"/>
              </w:rPr>
            </w:pPr>
            <w:r>
              <w:rPr>
                <w:rFonts w:hint="eastAsia" w:ascii="方正仿宋_GB2312" w:hAnsi="方正仿宋_GB2312" w:cs="方正仿宋_GB2312"/>
                <w:snapToGrid w:val="0"/>
                <w:color w:val="000000"/>
                <w:kern w:val="0"/>
                <w:sz w:val="28"/>
                <w:szCs w:val="28"/>
                <w:highlight w:val="none"/>
              </w:rPr>
              <w:t>等级</w:t>
            </w:r>
          </w:p>
          <w:p w14:paraId="02A32FE6">
            <w:pPr>
              <w:widowControl/>
              <w:kinsoku w:val="0"/>
              <w:autoSpaceDE w:val="0"/>
              <w:autoSpaceDN w:val="0"/>
              <w:adjustRightInd w:val="0"/>
              <w:snapToGrid w:val="0"/>
              <w:spacing w:before="194" w:line="184" w:lineRule="auto"/>
              <w:ind w:left="716"/>
              <w:textAlignment w:val="baseline"/>
              <w:rPr>
                <w:rFonts w:hint="eastAsia" w:ascii="方正仿宋_GB2312" w:hAnsi="方正仿宋_GB2312" w:cs="方正仿宋_GB2312"/>
                <w:snapToGrid w:val="0"/>
                <w:color w:val="000000"/>
                <w:kern w:val="0"/>
                <w:sz w:val="28"/>
                <w:szCs w:val="28"/>
                <w:highlight w:val="none"/>
              </w:rPr>
            </w:pPr>
            <w:r>
              <w:rPr>
                <w:rFonts w:hint="eastAsia" w:ascii="方正仿宋_GB2312" w:hAnsi="方正仿宋_GB2312" w:cs="方正仿宋_GB2312"/>
                <w:snapToGrid w:val="0"/>
                <w:color w:val="000000"/>
                <w:kern w:val="0"/>
                <w:sz w:val="28"/>
                <w:szCs w:val="28"/>
                <w:highlight w:val="none"/>
              </w:rPr>
              <w:t>级别</w:t>
            </w:r>
          </w:p>
        </w:tc>
        <w:tc>
          <w:tcPr>
            <w:tcW w:w="1099" w:type="dxa"/>
            <w:vAlign w:val="center"/>
          </w:tcPr>
          <w:p w14:paraId="3CDF1C15">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特等奖</w:t>
            </w:r>
          </w:p>
        </w:tc>
        <w:tc>
          <w:tcPr>
            <w:tcW w:w="1135" w:type="dxa"/>
            <w:vAlign w:val="center"/>
          </w:tcPr>
          <w:p w14:paraId="388EF325">
            <w:pPr>
              <w:widowControl/>
              <w:ind w:left="-304" w:leftChars="-95" w:right="-253" w:rightChars="-79"/>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一等奖</w:t>
            </w:r>
          </w:p>
        </w:tc>
        <w:tc>
          <w:tcPr>
            <w:tcW w:w="1133" w:type="dxa"/>
            <w:vAlign w:val="center"/>
          </w:tcPr>
          <w:p w14:paraId="106C6D40">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二等奖</w:t>
            </w:r>
          </w:p>
        </w:tc>
        <w:tc>
          <w:tcPr>
            <w:tcW w:w="1116" w:type="dxa"/>
            <w:vAlign w:val="center"/>
          </w:tcPr>
          <w:p w14:paraId="583609B6">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三等奖</w:t>
            </w:r>
          </w:p>
        </w:tc>
      </w:tr>
      <w:tr w14:paraId="6097A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00" w:type="dxa"/>
            <w:vMerge w:val="restart"/>
            <w:vAlign w:val="center"/>
          </w:tcPr>
          <w:p w14:paraId="1C4EB4A0">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国家级</w:t>
            </w:r>
          </w:p>
        </w:tc>
        <w:tc>
          <w:tcPr>
            <w:tcW w:w="2133" w:type="dxa"/>
            <w:vAlign w:val="center"/>
          </w:tcPr>
          <w:p w14:paraId="4CC4C18C">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A类竞赛</w:t>
            </w:r>
          </w:p>
        </w:tc>
        <w:tc>
          <w:tcPr>
            <w:tcW w:w="1099" w:type="dxa"/>
            <w:vAlign w:val="center"/>
          </w:tcPr>
          <w:p w14:paraId="4AE3EBDB">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13</w:t>
            </w:r>
          </w:p>
        </w:tc>
        <w:tc>
          <w:tcPr>
            <w:tcW w:w="1135" w:type="dxa"/>
            <w:vAlign w:val="center"/>
          </w:tcPr>
          <w:p w14:paraId="73D6CCAA">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11</w:t>
            </w:r>
          </w:p>
        </w:tc>
        <w:tc>
          <w:tcPr>
            <w:tcW w:w="1133" w:type="dxa"/>
            <w:vAlign w:val="center"/>
          </w:tcPr>
          <w:p w14:paraId="598D7DAE">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9</w:t>
            </w:r>
          </w:p>
        </w:tc>
        <w:tc>
          <w:tcPr>
            <w:tcW w:w="1116" w:type="dxa"/>
            <w:vAlign w:val="center"/>
          </w:tcPr>
          <w:p w14:paraId="2B3DD031">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7</w:t>
            </w:r>
          </w:p>
        </w:tc>
      </w:tr>
      <w:tr w14:paraId="0F154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00" w:type="dxa"/>
            <w:vMerge w:val="continue"/>
            <w:vAlign w:val="center"/>
          </w:tcPr>
          <w:p w14:paraId="10D7D185">
            <w:pPr>
              <w:widowControl/>
              <w:jc w:val="center"/>
              <w:rPr>
                <w:rFonts w:hint="eastAsia" w:ascii="方正仿宋_GB2312" w:hAnsi="方正仿宋_GB2312" w:cs="方正仿宋_GB2312"/>
                <w:kern w:val="0"/>
                <w:sz w:val="28"/>
                <w:szCs w:val="28"/>
                <w:highlight w:val="none"/>
              </w:rPr>
            </w:pPr>
          </w:p>
        </w:tc>
        <w:tc>
          <w:tcPr>
            <w:tcW w:w="2133" w:type="dxa"/>
            <w:vAlign w:val="center"/>
          </w:tcPr>
          <w:p w14:paraId="014D6DCC">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B类竞赛</w:t>
            </w:r>
          </w:p>
        </w:tc>
        <w:tc>
          <w:tcPr>
            <w:tcW w:w="1099" w:type="dxa"/>
            <w:vAlign w:val="center"/>
          </w:tcPr>
          <w:p w14:paraId="279968D9">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9</w:t>
            </w:r>
          </w:p>
        </w:tc>
        <w:tc>
          <w:tcPr>
            <w:tcW w:w="1135" w:type="dxa"/>
            <w:vAlign w:val="center"/>
          </w:tcPr>
          <w:p w14:paraId="1B16AEA6">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8</w:t>
            </w:r>
          </w:p>
        </w:tc>
        <w:tc>
          <w:tcPr>
            <w:tcW w:w="1133" w:type="dxa"/>
            <w:vAlign w:val="center"/>
          </w:tcPr>
          <w:p w14:paraId="29C82595">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7</w:t>
            </w:r>
          </w:p>
        </w:tc>
        <w:tc>
          <w:tcPr>
            <w:tcW w:w="1116" w:type="dxa"/>
            <w:vAlign w:val="center"/>
          </w:tcPr>
          <w:p w14:paraId="11A3AD16">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6</w:t>
            </w:r>
          </w:p>
        </w:tc>
      </w:tr>
      <w:tr w14:paraId="60CB0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00" w:type="dxa"/>
            <w:vAlign w:val="center"/>
          </w:tcPr>
          <w:p w14:paraId="19DD2480">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省级</w:t>
            </w:r>
          </w:p>
        </w:tc>
        <w:tc>
          <w:tcPr>
            <w:tcW w:w="2133" w:type="dxa"/>
            <w:vAlign w:val="center"/>
          </w:tcPr>
          <w:p w14:paraId="6A8E11D0">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A类竞赛</w:t>
            </w:r>
          </w:p>
        </w:tc>
        <w:tc>
          <w:tcPr>
            <w:tcW w:w="1099" w:type="dxa"/>
            <w:vAlign w:val="center"/>
          </w:tcPr>
          <w:p w14:paraId="6D0374D8">
            <w:pPr>
              <w:widowControl/>
              <w:jc w:val="center"/>
              <w:rPr>
                <w:rFonts w:hint="eastAsia" w:ascii="方正仿宋_GB2312" w:hAnsi="方正仿宋_GB2312" w:cs="方正仿宋_GB2312"/>
                <w:kern w:val="0"/>
                <w:sz w:val="28"/>
                <w:szCs w:val="28"/>
                <w:highlight w:val="none"/>
                <w:u w:val="single"/>
              </w:rPr>
            </w:pPr>
            <w:r>
              <w:rPr>
                <w:rFonts w:hint="eastAsia" w:ascii="方正仿宋_GB2312" w:hAnsi="方正仿宋_GB2312" w:cs="方正仿宋_GB2312"/>
                <w:kern w:val="0"/>
                <w:sz w:val="28"/>
                <w:szCs w:val="28"/>
                <w:highlight w:val="none"/>
              </w:rPr>
              <w:t>5</w:t>
            </w:r>
          </w:p>
        </w:tc>
        <w:tc>
          <w:tcPr>
            <w:tcW w:w="1135" w:type="dxa"/>
            <w:vAlign w:val="center"/>
          </w:tcPr>
          <w:p w14:paraId="2E534441">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4</w:t>
            </w:r>
          </w:p>
        </w:tc>
        <w:tc>
          <w:tcPr>
            <w:tcW w:w="1133" w:type="dxa"/>
            <w:vAlign w:val="center"/>
          </w:tcPr>
          <w:p w14:paraId="7F601A3C">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3</w:t>
            </w:r>
          </w:p>
        </w:tc>
        <w:tc>
          <w:tcPr>
            <w:tcW w:w="1116" w:type="dxa"/>
            <w:vAlign w:val="center"/>
          </w:tcPr>
          <w:p w14:paraId="6D1280D2">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2</w:t>
            </w:r>
          </w:p>
        </w:tc>
      </w:tr>
    </w:tbl>
    <w:p w14:paraId="5C14EEA6">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说明：</w:t>
      </w:r>
    </w:p>
    <w:p w14:paraId="76E55F3B">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1.竞赛</w:t>
      </w:r>
      <w:r>
        <w:rPr>
          <w:rFonts w:hint="eastAsia" w:ascii="方正仿宋_GB2312" w:hAnsi="宋体"/>
          <w:kern w:val="6"/>
          <w:szCs w:val="32"/>
          <w:highlight w:val="none"/>
          <w:lang w:val="en-US" w:eastAsia="zh-CN"/>
        </w:rPr>
        <w:t>等级</w:t>
      </w:r>
      <w:r>
        <w:rPr>
          <w:rFonts w:hint="eastAsia" w:ascii="方正仿宋_GB2312" w:hAnsi="宋体"/>
          <w:kern w:val="6"/>
          <w:szCs w:val="32"/>
          <w:highlight w:val="none"/>
        </w:rPr>
        <w:t>认定参照《河北工业大学大学生竞赛指导目录》（河北工大〔2024〕79号）文件执行。</w:t>
      </w:r>
    </w:p>
    <w:p w14:paraId="19B83D51">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2.竞赛获奖只计算应得分最高的两项，第一项以应得分的100%计入，第二项以应得分的10%计入。</w:t>
      </w:r>
    </w:p>
    <w:p w14:paraId="0DD22F02">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3.获奖项目的第一完成单位应为河北工业大学经济管理学院。团体奖</w:t>
      </w:r>
      <w:r>
        <w:rPr>
          <w:rFonts w:hint="eastAsia" w:ascii="方正仿宋_GB2312" w:hAnsi="宋体" w:eastAsia="方正仿宋_GB2312" w:cs="Times New Roman"/>
          <w:kern w:val="6"/>
          <w:sz w:val="32"/>
          <w:szCs w:val="32"/>
          <w:highlight w:val="none"/>
        </w:rPr>
        <w:t>成员排名第一的</w:t>
      </w:r>
      <w:r>
        <w:rPr>
          <w:rFonts w:hint="eastAsia" w:ascii="方正仿宋_GB2312" w:hAnsi="宋体"/>
          <w:kern w:val="6"/>
          <w:szCs w:val="32"/>
          <w:highlight w:val="none"/>
        </w:rPr>
        <w:t>按系数1计算，第二和第三名系数为0.5，其中国家级A类竞赛特等奖和一等奖的</w:t>
      </w:r>
      <w:r>
        <w:rPr>
          <w:rFonts w:hint="eastAsia" w:ascii="方正仿宋_GB2312" w:hAnsi="宋体" w:eastAsia="方正仿宋_GB2312" w:cs="Times New Roman"/>
          <w:kern w:val="6"/>
          <w:sz w:val="32"/>
          <w:szCs w:val="32"/>
          <w:highlight w:val="none"/>
        </w:rPr>
        <w:t>成员排名第一的</w:t>
      </w:r>
      <w:r>
        <w:rPr>
          <w:rFonts w:hint="eastAsia" w:ascii="方正仿宋_GB2312" w:hAnsi="宋体"/>
          <w:kern w:val="6"/>
          <w:szCs w:val="32"/>
          <w:highlight w:val="none"/>
        </w:rPr>
        <w:t>按系数6计算，国家级B类竞赛特等奖的</w:t>
      </w:r>
      <w:r>
        <w:rPr>
          <w:rFonts w:hint="eastAsia" w:ascii="方正仿宋_GB2312" w:hAnsi="宋体" w:eastAsia="方正仿宋_GB2312" w:cs="Times New Roman"/>
          <w:kern w:val="6"/>
          <w:sz w:val="32"/>
          <w:szCs w:val="32"/>
          <w:highlight w:val="none"/>
        </w:rPr>
        <w:t>成员排名第一的</w:t>
      </w:r>
      <w:r>
        <w:rPr>
          <w:rFonts w:hint="eastAsia" w:ascii="方正仿宋_GB2312" w:hAnsi="宋体"/>
          <w:kern w:val="6"/>
          <w:szCs w:val="32"/>
          <w:highlight w:val="none"/>
        </w:rPr>
        <w:t>按系数3计算。同一项目获奖等级从高认定，不重复计分；若所参加竞赛没有设置特等奖，加分分值依次递增，即一等奖加分分值递增为特等奖加分分值，二、三等奖同理（需提供获奖等级分类证明）。</w:t>
      </w:r>
    </w:p>
    <w:p w14:paraId="183E27BA">
      <w:pPr>
        <w:spacing w:line="580" w:lineRule="exact"/>
        <w:ind w:firstLine="645"/>
        <w:rPr>
          <w:rFonts w:hint="eastAsia" w:ascii="方正仿宋_GB2312" w:hAnsi="宋体"/>
          <w:kern w:val="6"/>
          <w:szCs w:val="32"/>
          <w:highlight w:val="none"/>
        </w:rPr>
      </w:pPr>
    </w:p>
    <w:p w14:paraId="21D8BA12">
      <w:pPr>
        <w:spacing w:line="580" w:lineRule="exact"/>
        <w:ind w:firstLine="645"/>
        <w:rPr>
          <w:rFonts w:hint="eastAsia" w:ascii="方正仿宋_GB2312" w:hAnsi="宋体"/>
          <w:kern w:val="6"/>
          <w:szCs w:val="32"/>
          <w:highlight w:val="none"/>
        </w:rPr>
      </w:pPr>
      <w:r>
        <w:rPr>
          <w:rFonts w:hint="eastAsia" w:ascii="方正仿宋_GB2312" w:hAnsi="宋体"/>
          <w:kern w:val="6"/>
          <w:szCs w:val="32"/>
          <w:highlight w:val="none"/>
        </w:rPr>
        <w:t>学院</w:t>
      </w:r>
      <w:r>
        <w:rPr>
          <w:rFonts w:hint="eastAsia" w:ascii="方正仿宋_GB2312" w:hAnsi="宋体"/>
          <w:kern w:val="6"/>
          <w:szCs w:val="32"/>
          <w:highlight w:val="none"/>
          <w:lang w:eastAsia="zh-CN"/>
        </w:rPr>
        <w:t>根据</w:t>
      </w:r>
      <w:r>
        <w:rPr>
          <w:rFonts w:hint="eastAsia" w:ascii="方正仿宋_GB2312" w:hAnsi="宋体"/>
          <w:kern w:val="6"/>
          <w:szCs w:val="32"/>
          <w:highlight w:val="none"/>
        </w:rPr>
        <w:t>《经济管理学院研究生国家奖学金申请表》（附件</w:t>
      </w:r>
      <w:r>
        <w:rPr>
          <w:rFonts w:hint="eastAsia" w:ascii="方正仿宋_GB2312" w:hAnsi="宋体"/>
          <w:kern w:val="6"/>
          <w:szCs w:val="32"/>
          <w:highlight w:val="none"/>
          <w:lang w:val="en-US" w:eastAsia="zh-CN"/>
        </w:rPr>
        <w:t>5</w:t>
      </w:r>
      <w:r>
        <w:rPr>
          <w:rFonts w:hint="eastAsia" w:ascii="方正仿宋_GB2312" w:hAnsi="宋体"/>
          <w:kern w:val="6"/>
          <w:szCs w:val="32"/>
          <w:highlight w:val="none"/>
        </w:rPr>
        <w:t>）进行排序推荐，排序优先考察指标顺序如下：</w:t>
      </w:r>
    </w:p>
    <w:p w14:paraId="42199D53">
      <w:pPr>
        <w:spacing w:line="580" w:lineRule="exact"/>
        <w:ind w:firstLine="645"/>
        <w:rPr>
          <w:rFonts w:hint="eastAsia" w:ascii="方正仿宋_GB2312" w:hAnsi="宋体"/>
          <w:kern w:val="6"/>
          <w:szCs w:val="32"/>
          <w:highlight w:val="none"/>
        </w:rPr>
        <w:sectPr>
          <w:pgSz w:w="11906" w:h="16838"/>
          <w:pgMar w:top="1440" w:right="1463" w:bottom="1440" w:left="1463" w:header="851" w:footer="992" w:gutter="0"/>
          <w:pgNumType w:fmt="numberInDash"/>
          <w:cols w:space="425" w:num="1"/>
          <w:docGrid w:type="lines" w:linePitch="312" w:charSpace="0"/>
        </w:sectPr>
      </w:pPr>
      <w:r>
        <w:rPr>
          <w:rFonts w:hint="eastAsia" w:ascii="方正仿宋_GB2312" w:hAnsi="宋体"/>
          <w:kern w:val="6"/>
          <w:szCs w:val="32"/>
          <w:highlight w:val="none"/>
        </w:rPr>
        <w:t>①按最后综合成绩进行排序；②若综合成绩相同，按论文数量排序；③若论文数量仍相同，则以代表作论文影响因子排序；④若仍无法区分排名，则按学习成绩进行排序；⑤若仍无法区分排名，则由评审委员会决定推荐人选。</w:t>
      </w:r>
    </w:p>
    <w:p w14:paraId="4970EBB3">
      <w:pPr>
        <w:spacing w:line="580" w:lineRule="exact"/>
        <w:rPr>
          <w:rFonts w:hint="eastAsia" w:ascii="黑体" w:hAnsi="黑体" w:eastAsia="黑体"/>
          <w:szCs w:val="32"/>
          <w:highlight w:val="none"/>
        </w:rPr>
      </w:pPr>
      <w:r>
        <w:rPr>
          <w:rFonts w:hint="eastAsia" w:ascii="黑体" w:hAnsi="黑体" w:eastAsia="黑体"/>
          <w:szCs w:val="32"/>
          <w:highlight w:val="none"/>
        </w:rPr>
        <w:t>附件</w:t>
      </w:r>
      <w:r>
        <w:rPr>
          <w:rFonts w:hint="eastAsia" w:ascii="黑体" w:hAnsi="黑体" w:eastAsia="黑体"/>
          <w:szCs w:val="32"/>
          <w:highlight w:val="none"/>
          <w:lang w:val="en-US" w:eastAsia="zh-CN"/>
        </w:rPr>
        <w:t>3</w:t>
      </w:r>
      <w:r>
        <w:rPr>
          <w:rFonts w:hint="eastAsia" w:ascii="黑体" w:hAnsi="黑体" w:eastAsia="黑体"/>
          <w:szCs w:val="32"/>
          <w:highlight w:val="none"/>
        </w:rPr>
        <w:t>：</w:t>
      </w:r>
    </w:p>
    <w:p w14:paraId="68E5C464">
      <w:pPr>
        <w:adjustRightInd w:val="0"/>
        <w:snapToGrid w:val="0"/>
        <w:spacing w:line="640" w:lineRule="exact"/>
        <w:jc w:val="center"/>
        <w:rPr>
          <w:rFonts w:hint="eastAsia" w:ascii="方正小标宋简体" w:hAnsi="华文中宋" w:eastAsia="方正小标宋简体" w:cs="仿宋"/>
          <w:sz w:val="44"/>
          <w:szCs w:val="44"/>
          <w:highlight w:val="none"/>
        </w:rPr>
      </w:pPr>
      <w:r>
        <w:rPr>
          <w:rFonts w:hint="eastAsia" w:ascii="方正小标宋简体" w:hAnsi="华文中宋" w:eastAsia="方正小标宋简体" w:cs="仿宋"/>
          <w:sz w:val="44"/>
          <w:szCs w:val="44"/>
          <w:highlight w:val="none"/>
        </w:rPr>
        <w:t>经济管理学院研究生国家奖学金评定计分办法</w:t>
      </w:r>
    </w:p>
    <w:p w14:paraId="427EB5A4">
      <w:pPr>
        <w:adjustRightInd w:val="0"/>
        <w:snapToGrid w:val="0"/>
        <w:spacing w:line="640" w:lineRule="exact"/>
        <w:jc w:val="center"/>
        <w:rPr>
          <w:rFonts w:hint="eastAsia" w:ascii="方正仿宋_GB2312" w:hAnsi="宋体"/>
          <w:w w:val="80"/>
          <w:kern w:val="6"/>
          <w:szCs w:val="32"/>
          <w:highlight w:val="none"/>
        </w:rPr>
      </w:pPr>
      <w:r>
        <w:rPr>
          <w:rFonts w:hint="eastAsia" w:ascii="方正小标宋简体" w:hAnsi="华文中宋" w:eastAsia="方正小标宋简体" w:cs="仿宋"/>
          <w:w w:val="80"/>
          <w:sz w:val="44"/>
          <w:szCs w:val="44"/>
          <w:highlight w:val="none"/>
        </w:rPr>
        <w:t>（</w:t>
      </w:r>
      <w:r>
        <w:rPr>
          <w:rFonts w:hint="eastAsia" w:ascii="华文中宋" w:hAnsi="华文中宋" w:eastAsia="华文中宋" w:cs="仿宋"/>
          <w:b/>
          <w:bCs/>
          <w:w w:val="80"/>
          <w:sz w:val="44"/>
          <w:szCs w:val="44"/>
          <w:highlight w:val="none"/>
          <w:lang w:val="en-US" w:eastAsia="zh-CN"/>
        </w:rPr>
        <w:t>全日制工商管理硕士</w:t>
      </w:r>
      <w:r>
        <w:rPr>
          <w:rFonts w:hint="eastAsia" w:ascii="华文中宋" w:hAnsi="华文中宋" w:eastAsia="华文中宋" w:cs="仿宋"/>
          <w:b/>
          <w:bCs/>
          <w:w w:val="80"/>
          <w:sz w:val="44"/>
          <w:szCs w:val="44"/>
          <w:highlight w:val="none"/>
          <w:lang w:eastAsia="zh-CN"/>
        </w:rPr>
        <w:t>、</w:t>
      </w:r>
      <w:r>
        <w:rPr>
          <w:rFonts w:hint="eastAsia" w:ascii="华文中宋" w:hAnsi="华文中宋" w:eastAsia="华文中宋" w:cs="仿宋"/>
          <w:b/>
          <w:bCs/>
          <w:w w:val="80"/>
          <w:sz w:val="44"/>
          <w:szCs w:val="44"/>
          <w:highlight w:val="none"/>
          <w:lang w:val="en-US" w:eastAsia="zh-CN"/>
        </w:rPr>
        <w:t>会计硕士、</w:t>
      </w:r>
      <w:r>
        <w:rPr>
          <w:rFonts w:hint="eastAsia" w:ascii="华文中宋" w:hAnsi="华文中宋" w:eastAsia="华文中宋" w:cs="仿宋"/>
          <w:b/>
          <w:bCs/>
          <w:w w:val="80"/>
          <w:sz w:val="44"/>
          <w:szCs w:val="44"/>
          <w:highlight w:val="none"/>
        </w:rPr>
        <w:t>金融硕士研究生适用</w:t>
      </w:r>
      <w:r>
        <w:rPr>
          <w:rFonts w:hint="eastAsia" w:ascii="方正小标宋简体" w:hAnsi="华文中宋" w:eastAsia="方正小标宋简体" w:cs="仿宋"/>
          <w:w w:val="80"/>
          <w:sz w:val="44"/>
          <w:szCs w:val="44"/>
          <w:highlight w:val="none"/>
        </w:rPr>
        <w:t>）</w:t>
      </w:r>
    </w:p>
    <w:p w14:paraId="6E500E36">
      <w:pPr>
        <w:spacing w:line="580" w:lineRule="exact"/>
        <w:ind w:firstLine="645"/>
        <w:rPr>
          <w:rFonts w:hint="eastAsia" w:ascii="方正仿宋_GB2312" w:hAnsi="宋体" w:cs="Times New Roman"/>
          <w:b/>
          <w:bCs/>
          <w:kern w:val="6"/>
          <w:szCs w:val="32"/>
          <w:highlight w:val="none"/>
        </w:rPr>
      </w:pPr>
      <w:r>
        <w:rPr>
          <w:rFonts w:hint="eastAsia" w:ascii="方正仿宋_GB2312" w:hAnsi="宋体" w:cs="Times New Roman"/>
          <w:b/>
          <w:bCs/>
          <w:kern w:val="6"/>
          <w:szCs w:val="32"/>
          <w:highlight w:val="none"/>
          <w:lang w:val="en-US" w:eastAsia="zh-CN"/>
        </w:rPr>
        <w:t>第一条 科研成果计分方法（满分70分）</w:t>
      </w:r>
    </w:p>
    <w:tbl>
      <w:tblPr>
        <w:tblStyle w:val="12"/>
        <w:tblW w:w="860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91"/>
        <w:gridCol w:w="1011"/>
      </w:tblGrid>
      <w:tr w14:paraId="0835A1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jc w:val="center"/>
        </w:trPr>
        <w:tc>
          <w:tcPr>
            <w:tcW w:w="7591" w:type="dxa"/>
            <w:vAlign w:val="center"/>
          </w:tcPr>
          <w:p w14:paraId="2788DB2D">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类别</w:t>
            </w:r>
          </w:p>
        </w:tc>
        <w:tc>
          <w:tcPr>
            <w:tcW w:w="1011" w:type="dxa"/>
            <w:vAlign w:val="center"/>
          </w:tcPr>
          <w:p w14:paraId="3BEBCF11">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分值</w:t>
            </w:r>
          </w:p>
        </w:tc>
      </w:tr>
      <w:tr w14:paraId="4C9F75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591" w:type="dxa"/>
            <w:vAlign w:val="center"/>
          </w:tcPr>
          <w:p w14:paraId="43FEFBB7">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入选哈佛商学院案例库</w:t>
            </w:r>
          </w:p>
          <w:p w14:paraId="15D1C2FD">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入选毅伟商学院案例库</w:t>
            </w:r>
          </w:p>
          <w:p w14:paraId="109E51FB">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A 类以上论文</w:t>
            </w:r>
          </w:p>
          <w:p w14:paraId="431353A3">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lang w:val="en-US" w:eastAsia="zh-CN"/>
              </w:rPr>
              <w:t>（TOP 论文、A+ 类论文、A1 类论文、A2 类论文）</w:t>
            </w:r>
          </w:p>
        </w:tc>
        <w:tc>
          <w:tcPr>
            <w:tcW w:w="1011" w:type="dxa"/>
            <w:vAlign w:val="center"/>
          </w:tcPr>
          <w:p w14:paraId="204C7412">
            <w:pPr>
              <w:widowControl/>
              <w:jc w:val="center"/>
              <w:rPr>
                <w:rFonts w:hint="default"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lang w:val="en-US" w:eastAsia="zh-CN"/>
              </w:rPr>
              <w:t>7</w:t>
            </w:r>
            <w:r>
              <w:rPr>
                <w:rFonts w:hint="default" w:ascii="方正仿宋_GB2312" w:hAnsi="方正仿宋_GB2312" w:cs="方正仿宋_GB2312"/>
                <w:kern w:val="0"/>
                <w:sz w:val="28"/>
                <w:szCs w:val="28"/>
                <w:highlight w:val="none"/>
              </w:rPr>
              <w:t>0</w:t>
            </w:r>
          </w:p>
        </w:tc>
      </w:tr>
      <w:tr w14:paraId="4D82B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23" w:hRule="atLeast"/>
          <w:jc w:val="center"/>
        </w:trPr>
        <w:tc>
          <w:tcPr>
            <w:tcW w:w="7591" w:type="dxa"/>
            <w:vAlign w:val="center"/>
          </w:tcPr>
          <w:p w14:paraId="1B365F0C">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入选中国管理案例共享中心案例库—全国百篇优秀管理案例</w:t>
            </w:r>
          </w:p>
          <w:p w14:paraId="1931076C">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入选中国专业学位教学案例中心案例库评为“优秀”</w:t>
            </w:r>
          </w:p>
          <w:p w14:paraId="57AE2EEC">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入选中国金融专业学位案例中心优秀案例</w:t>
            </w:r>
          </w:p>
          <w:p w14:paraId="3E20ECEB">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lang w:val="en-US" w:eastAsia="zh-CN"/>
              </w:rPr>
              <w:t>B类论文</w:t>
            </w:r>
          </w:p>
        </w:tc>
        <w:tc>
          <w:tcPr>
            <w:tcW w:w="1011" w:type="dxa"/>
            <w:vAlign w:val="center"/>
          </w:tcPr>
          <w:p w14:paraId="5B207EB6">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50</w:t>
            </w:r>
          </w:p>
        </w:tc>
      </w:tr>
      <w:tr w14:paraId="79494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7591" w:type="dxa"/>
            <w:vAlign w:val="center"/>
          </w:tcPr>
          <w:p w14:paraId="57FC19C4">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中国管理案例共享中心案例库入库案例</w:t>
            </w:r>
          </w:p>
          <w:p w14:paraId="5E01DC75">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中国工商管理案例库入库案例</w:t>
            </w:r>
          </w:p>
          <w:p w14:paraId="4B51C382">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中国工商管理国际案例库入库案例</w:t>
            </w:r>
          </w:p>
          <w:p w14:paraId="33C50099">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中国专业学位教学案例中心入库案例</w:t>
            </w:r>
          </w:p>
          <w:p w14:paraId="0D5BA248">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中国金融专业学位案例中心入库案例</w:t>
            </w:r>
          </w:p>
          <w:p w14:paraId="3E10E7CF">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lang w:val="en-US" w:eastAsia="zh-CN"/>
              </w:rPr>
              <w:t>C1 类论文</w:t>
            </w:r>
          </w:p>
        </w:tc>
        <w:tc>
          <w:tcPr>
            <w:tcW w:w="1011" w:type="dxa"/>
            <w:vAlign w:val="center"/>
          </w:tcPr>
          <w:p w14:paraId="2B80272C">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30</w:t>
            </w:r>
          </w:p>
        </w:tc>
      </w:tr>
      <w:tr w14:paraId="1E8ADA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jc w:val="center"/>
        </w:trPr>
        <w:tc>
          <w:tcPr>
            <w:tcW w:w="7591" w:type="dxa"/>
            <w:vAlign w:val="center"/>
          </w:tcPr>
          <w:p w14:paraId="49F5AD9E">
            <w:pPr>
              <w:widowControl/>
              <w:jc w:val="center"/>
              <w:rPr>
                <w:rFonts w:hint="eastAsia" w:ascii="方正仿宋_GB2312" w:hAnsi="方正仿宋_GB2312" w:cs="方正仿宋_GB2312"/>
                <w:kern w:val="0"/>
                <w:sz w:val="28"/>
                <w:szCs w:val="28"/>
                <w:highlight w:val="none"/>
              </w:rPr>
            </w:pPr>
            <w:r>
              <w:rPr>
                <w:rFonts w:hint="eastAsia" w:ascii="方正仿宋_GB2312" w:hAnsi="方正仿宋_GB2312" w:cs="方正仿宋_GB2312"/>
                <w:kern w:val="0"/>
                <w:sz w:val="28"/>
                <w:szCs w:val="28"/>
                <w:highlight w:val="none"/>
              </w:rPr>
              <w:t>C</w:t>
            </w:r>
            <w:r>
              <w:rPr>
                <w:rFonts w:hint="eastAsia" w:ascii="方正仿宋_GB2312" w:hAnsi="方正仿宋_GB2312" w:cs="方正仿宋_GB2312"/>
                <w:kern w:val="0"/>
                <w:sz w:val="28"/>
                <w:szCs w:val="28"/>
                <w:highlight w:val="none"/>
                <w:lang w:val="en-US" w:eastAsia="zh-CN"/>
              </w:rPr>
              <w:t xml:space="preserve">2 </w:t>
            </w:r>
            <w:r>
              <w:rPr>
                <w:rFonts w:hint="eastAsia" w:ascii="方正仿宋_GB2312" w:hAnsi="方正仿宋_GB2312" w:cs="方正仿宋_GB2312"/>
                <w:kern w:val="0"/>
                <w:sz w:val="28"/>
                <w:szCs w:val="28"/>
                <w:highlight w:val="none"/>
              </w:rPr>
              <w:t>类论文</w:t>
            </w:r>
          </w:p>
        </w:tc>
        <w:tc>
          <w:tcPr>
            <w:tcW w:w="1011" w:type="dxa"/>
            <w:vAlign w:val="center"/>
          </w:tcPr>
          <w:p w14:paraId="51E51D60">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10</w:t>
            </w:r>
          </w:p>
        </w:tc>
      </w:tr>
    </w:tbl>
    <w:p w14:paraId="1ED40916">
      <w:pPr>
        <w:keepNext w:val="0"/>
        <w:keepLines w:val="0"/>
        <w:pageBreakBefore w:val="0"/>
        <w:widowControl w:val="0"/>
        <w:kinsoku/>
        <w:wordWrap/>
        <w:overflowPunct/>
        <w:topLinePunct w:val="0"/>
        <w:autoSpaceDE/>
        <w:autoSpaceDN/>
        <w:bidi w:val="0"/>
        <w:adjustRightInd/>
        <w:snapToGrid/>
        <w:spacing w:line="580" w:lineRule="exact"/>
        <w:ind w:firstLine="646"/>
        <w:textAlignment w:val="auto"/>
        <w:rPr>
          <w:rFonts w:hint="eastAsia" w:ascii="方正仿宋_GB2312" w:hAnsi="宋体"/>
          <w:kern w:val="6"/>
          <w:szCs w:val="32"/>
          <w:highlight w:val="none"/>
        </w:rPr>
      </w:pPr>
      <w:r>
        <w:rPr>
          <w:rFonts w:hint="eastAsia" w:ascii="方正仿宋_GB2312" w:hAnsi="宋体"/>
          <w:kern w:val="6"/>
          <w:szCs w:val="32"/>
          <w:highlight w:val="none"/>
        </w:rPr>
        <w:t>说明：</w:t>
      </w:r>
    </w:p>
    <w:p w14:paraId="7EEF01BF">
      <w:pPr>
        <w:spacing w:line="580" w:lineRule="exact"/>
        <w:ind w:firstLine="645"/>
        <w:rPr>
          <w:rFonts w:hint="eastAsia" w:ascii="方正仿宋_GB2312" w:hAnsi="宋体"/>
          <w:kern w:val="6"/>
          <w:szCs w:val="32"/>
          <w:highlight w:val="none"/>
          <w:lang w:val="en-US" w:eastAsia="zh-CN"/>
        </w:rPr>
      </w:pPr>
      <w:r>
        <w:rPr>
          <w:rFonts w:hint="eastAsia" w:ascii="方正仿宋_GB2312" w:hAnsi="宋体"/>
          <w:kern w:val="6"/>
          <w:szCs w:val="32"/>
          <w:highlight w:val="none"/>
          <w:lang w:val="en-US" w:eastAsia="zh-CN"/>
        </w:rPr>
        <w:t>1.论文分类按照《经济管理学院学术期刊目录认定原则》（学院文件〔2024〕1号）执行。</w:t>
      </w:r>
    </w:p>
    <w:p w14:paraId="1D15FA26">
      <w:pPr>
        <w:spacing w:line="580" w:lineRule="exact"/>
        <w:ind w:firstLine="645"/>
        <w:rPr>
          <w:rFonts w:hint="eastAsia" w:ascii="方正仿宋_GB2312" w:hAnsi="宋体"/>
          <w:kern w:val="6"/>
          <w:szCs w:val="32"/>
          <w:highlight w:val="none"/>
          <w:lang w:val="en-US" w:eastAsia="zh-CN"/>
        </w:rPr>
      </w:pPr>
      <w:r>
        <w:rPr>
          <w:rFonts w:hint="eastAsia" w:ascii="方正仿宋_GB2312" w:hAnsi="宋体"/>
          <w:kern w:val="6"/>
          <w:szCs w:val="32"/>
          <w:highlight w:val="none"/>
          <w:lang w:val="en-US" w:eastAsia="zh-CN"/>
        </w:rPr>
        <w:t>2.科研成果采用代表作制度，以第一代表作成果得分为主计分。若有第二成果则以应得分的10%计入科研成果得分，若还有第三成果则以应得分的1%计入科研成果得分。</w:t>
      </w:r>
    </w:p>
    <w:p w14:paraId="1EB927DA">
      <w:pPr>
        <w:spacing w:line="580" w:lineRule="exact"/>
        <w:ind w:firstLine="645"/>
        <w:rPr>
          <w:rFonts w:hint="eastAsia" w:ascii="方正仿宋_GB2312" w:hAnsi="宋体"/>
          <w:kern w:val="6"/>
          <w:szCs w:val="32"/>
          <w:highlight w:val="none"/>
          <w:lang w:val="en-US" w:eastAsia="zh-CN"/>
        </w:rPr>
      </w:pPr>
      <w:r>
        <w:rPr>
          <w:rFonts w:hint="eastAsia" w:ascii="方正仿宋_GB2312" w:hAnsi="宋体"/>
          <w:kern w:val="6"/>
          <w:szCs w:val="32"/>
          <w:highlight w:val="none"/>
          <w:lang w:val="en-US" w:eastAsia="zh-CN"/>
        </w:rPr>
        <w:t>3.有录用通知、未见刊的科研成果，需填写论文发表见刊承诺书（见附件7），并提供相关的辅证材料后，按见刊标准执行，后期会核实论文发表情况。</w:t>
      </w:r>
    </w:p>
    <w:p w14:paraId="755DFC34">
      <w:pPr>
        <w:spacing w:line="580" w:lineRule="exact"/>
        <w:ind w:firstLine="645"/>
        <w:rPr>
          <w:rFonts w:hint="eastAsia" w:ascii="方正仿宋_GB2312" w:hAnsi="宋体"/>
          <w:kern w:val="6"/>
          <w:szCs w:val="32"/>
          <w:highlight w:val="none"/>
          <w:lang w:val="en-US" w:eastAsia="zh-CN"/>
        </w:rPr>
      </w:pPr>
      <w:r>
        <w:rPr>
          <w:rFonts w:hint="eastAsia" w:ascii="方正仿宋_GB2312" w:hAnsi="宋体"/>
          <w:kern w:val="6"/>
          <w:szCs w:val="32"/>
          <w:highlight w:val="none"/>
          <w:lang w:val="en-US" w:eastAsia="zh-CN"/>
        </w:rPr>
        <w:t>4.研究生科研成果署名应为第一作者，或导师为第一作者、研究生为第二作者，作者第一单位必须为河北工业大学。其中，案例类科研成果，第一作者署名可为非导师的本院教师，研究生为第二作者。</w:t>
      </w:r>
    </w:p>
    <w:p w14:paraId="77A4F836">
      <w:pPr>
        <w:spacing w:line="580" w:lineRule="exact"/>
        <w:ind w:firstLine="645"/>
        <w:rPr>
          <w:rFonts w:hint="eastAsia" w:ascii="方正仿宋_GB2312" w:hAnsi="宋体"/>
          <w:kern w:val="6"/>
          <w:szCs w:val="32"/>
          <w:highlight w:val="none"/>
          <w:lang w:val="en-US" w:eastAsia="zh-CN"/>
        </w:rPr>
      </w:pPr>
      <w:r>
        <w:rPr>
          <w:rFonts w:hint="eastAsia" w:ascii="方正仿宋_GB2312" w:hAnsi="宋体"/>
          <w:kern w:val="6"/>
          <w:szCs w:val="32"/>
          <w:highlight w:val="none"/>
          <w:lang w:val="en-US" w:eastAsia="zh-CN"/>
        </w:rPr>
        <w:t>5.共同第一作者的成果用于申请国家奖学金时，要如实申报作者排位及该成果是否已申请过国家奖学金，并由共同第一作者签署同意申报的意见，已获得过国家奖学金的科研成果不允许重复使用。</w:t>
      </w:r>
    </w:p>
    <w:p w14:paraId="5C9F6821">
      <w:pPr>
        <w:rPr>
          <w:rFonts w:hint="eastAsia" w:ascii="方正仿宋_GB2312" w:hAnsi="宋体"/>
          <w:kern w:val="6"/>
          <w:szCs w:val="32"/>
          <w:highlight w:val="none"/>
          <w:lang w:val="en-US" w:eastAsia="zh-CN"/>
        </w:rPr>
      </w:pPr>
      <w:r>
        <w:rPr>
          <w:rFonts w:hint="eastAsia" w:ascii="方正仿宋_GB2312" w:hAnsi="宋体"/>
          <w:kern w:val="6"/>
          <w:szCs w:val="32"/>
          <w:highlight w:val="none"/>
          <w:lang w:val="en-US" w:eastAsia="zh-CN"/>
        </w:rPr>
        <w:br w:type="page"/>
      </w:r>
    </w:p>
    <w:p w14:paraId="68F5B4BA">
      <w:pPr>
        <w:spacing w:line="580" w:lineRule="exact"/>
        <w:ind w:firstLine="645"/>
        <w:rPr>
          <w:rFonts w:hint="eastAsia" w:ascii="方正仿宋_GB2312" w:hAnsi="宋体" w:cs="Times New Roman"/>
          <w:b/>
          <w:bCs/>
          <w:kern w:val="6"/>
          <w:szCs w:val="32"/>
          <w:highlight w:val="none"/>
          <w:lang w:val="en-US" w:eastAsia="zh-CN"/>
        </w:rPr>
      </w:pPr>
      <w:r>
        <w:rPr>
          <w:rFonts w:hint="eastAsia" w:ascii="方正仿宋_GB2312" w:hAnsi="宋体" w:cs="Times New Roman"/>
          <w:b/>
          <w:bCs/>
          <w:kern w:val="6"/>
          <w:szCs w:val="32"/>
          <w:highlight w:val="none"/>
          <w:lang w:val="en-US" w:eastAsia="zh-CN"/>
        </w:rPr>
        <w:t>第二条 实践竞赛计分方法（满分20分）</w:t>
      </w:r>
    </w:p>
    <w:tbl>
      <w:tblPr>
        <w:tblStyle w:val="12"/>
        <w:tblpPr w:leftFromText="180" w:rightFromText="180" w:vertAnchor="text" w:horzAnchor="page" w:tblpXSpec="center" w:tblpY="22"/>
        <w:tblOverlap w:val="never"/>
        <w:tblW w:w="88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4"/>
        <w:gridCol w:w="1474"/>
        <w:gridCol w:w="1474"/>
        <w:gridCol w:w="1474"/>
        <w:gridCol w:w="1474"/>
        <w:gridCol w:w="1474"/>
      </w:tblGrid>
      <w:tr w14:paraId="69E66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jc w:val="center"/>
        </w:trPr>
        <w:tc>
          <w:tcPr>
            <w:tcW w:w="1474" w:type="dxa"/>
            <w:vMerge w:val="restart"/>
            <w:tcBorders>
              <w:bottom w:val="nil"/>
            </w:tcBorders>
            <w:vAlign w:val="center"/>
          </w:tcPr>
          <w:p w14:paraId="682D08A2">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竞赛</w:t>
            </w:r>
          </w:p>
        </w:tc>
        <w:tc>
          <w:tcPr>
            <w:tcW w:w="1474" w:type="dxa"/>
            <w:vAlign w:val="top"/>
          </w:tcPr>
          <w:p w14:paraId="26311F67">
            <w:pPr>
              <w:widowControl/>
              <w:jc w:val="center"/>
              <w:rPr>
                <w:rFonts w:hint="eastAsia" w:ascii="方正仿宋_GB2312" w:hAnsi="方正仿宋_GB2312" w:cs="方正仿宋_GB2312"/>
                <w:kern w:val="0"/>
                <w:sz w:val="28"/>
                <w:szCs w:val="28"/>
                <w:highlight w:val="none"/>
                <w:lang w:val="en-US" w:eastAsia="zh-CN"/>
              </w:rPr>
            </w:pPr>
          </w:p>
        </w:tc>
        <w:tc>
          <w:tcPr>
            <w:tcW w:w="1474" w:type="dxa"/>
            <w:vAlign w:val="top"/>
          </w:tcPr>
          <w:p w14:paraId="043F67ED">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特等奖</w:t>
            </w:r>
          </w:p>
        </w:tc>
        <w:tc>
          <w:tcPr>
            <w:tcW w:w="1474" w:type="dxa"/>
            <w:vAlign w:val="top"/>
          </w:tcPr>
          <w:p w14:paraId="0D3E5264">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一等奖</w:t>
            </w:r>
          </w:p>
        </w:tc>
        <w:tc>
          <w:tcPr>
            <w:tcW w:w="1474" w:type="dxa"/>
            <w:vAlign w:val="top"/>
          </w:tcPr>
          <w:p w14:paraId="4FCEB839">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二等奖</w:t>
            </w:r>
          </w:p>
        </w:tc>
        <w:tc>
          <w:tcPr>
            <w:tcW w:w="1474" w:type="dxa"/>
            <w:vAlign w:val="top"/>
          </w:tcPr>
          <w:p w14:paraId="6551C529">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三等奖</w:t>
            </w:r>
          </w:p>
        </w:tc>
      </w:tr>
      <w:tr w14:paraId="271FA8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jc w:val="center"/>
        </w:trPr>
        <w:tc>
          <w:tcPr>
            <w:tcW w:w="1474" w:type="dxa"/>
            <w:vMerge w:val="continue"/>
            <w:vAlign w:val="center"/>
          </w:tcPr>
          <w:p w14:paraId="11C2FF83">
            <w:pPr>
              <w:widowControl/>
              <w:jc w:val="center"/>
              <w:rPr>
                <w:rFonts w:hint="eastAsia" w:ascii="方正仿宋_GB2312" w:hAnsi="方正仿宋_GB2312" w:cs="方正仿宋_GB2312"/>
                <w:kern w:val="0"/>
                <w:sz w:val="28"/>
                <w:szCs w:val="28"/>
                <w:highlight w:val="none"/>
                <w:lang w:val="en-US" w:eastAsia="zh-CN"/>
              </w:rPr>
            </w:pPr>
          </w:p>
        </w:tc>
        <w:tc>
          <w:tcPr>
            <w:tcW w:w="1474" w:type="dxa"/>
            <w:vAlign w:val="center"/>
          </w:tcPr>
          <w:p w14:paraId="3693C451">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国家级</w:t>
            </w:r>
          </w:p>
        </w:tc>
        <w:tc>
          <w:tcPr>
            <w:tcW w:w="1474" w:type="dxa"/>
            <w:vAlign w:val="top"/>
          </w:tcPr>
          <w:p w14:paraId="23096929">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19</w:t>
            </w:r>
          </w:p>
        </w:tc>
        <w:tc>
          <w:tcPr>
            <w:tcW w:w="1474" w:type="dxa"/>
            <w:vAlign w:val="top"/>
          </w:tcPr>
          <w:p w14:paraId="189D7680">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18</w:t>
            </w:r>
          </w:p>
        </w:tc>
        <w:tc>
          <w:tcPr>
            <w:tcW w:w="1474" w:type="dxa"/>
            <w:vAlign w:val="top"/>
          </w:tcPr>
          <w:p w14:paraId="7FB64CCF">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16</w:t>
            </w:r>
          </w:p>
        </w:tc>
        <w:tc>
          <w:tcPr>
            <w:tcW w:w="1474" w:type="dxa"/>
            <w:vAlign w:val="top"/>
          </w:tcPr>
          <w:p w14:paraId="3F976231">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14</w:t>
            </w:r>
          </w:p>
        </w:tc>
      </w:tr>
      <w:tr w14:paraId="55C56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jc w:val="center"/>
        </w:trPr>
        <w:tc>
          <w:tcPr>
            <w:tcW w:w="1474" w:type="dxa"/>
            <w:vMerge w:val="continue"/>
            <w:vAlign w:val="center"/>
          </w:tcPr>
          <w:p w14:paraId="6232D83B">
            <w:pPr>
              <w:widowControl/>
              <w:jc w:val="center"/>
              <w:rPr>
                <w:rFonts w:hint="eastAsia" w:ascii="方正仿宋_GB2312" w:hAnsi="方正仿宋_GB2312" w:cs="方正仿宋_GB2312"/>
                <w:kern w:val="0"/>
                <w:sz w:val="28"/>
                <w:szCs w:val="28"/>
                <w:highlight w:val="none"/>
                <w:lang w:val="en-US" w:eastAsia="zh-CN"/>
              </w:rPr>
            </w:pPr>
          </w:p>
        </w:tc>
        <w:tc>
          <w:tcPr>
            <w:tcW w:w="1474" w:type="dxa"/>
            <w:vAlign w:val="center"/>
          </w:tcPr>
          <w:p w14:paraId="718BFCEC">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省部级</w:t>
            </w:r>
          </w:p>
        </w:tc>
        <w:tc>
          <w:tcPr>
            <w:tcW w:w="1474" w:type="dxa"/>
            <w:vAlign w:val="top"/>
          </w:tcPr>
          <w:p w14:paraId="184A7125">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13</w:t>
            </w:r>
          </w:p>
        </w:tc>
        <w:tc>
          <w:tcPr>
            <w:tcW w:w="1474" w:type="dxa"/>
            <w:vAlign w:val="top"/>
          </w:tcPr>
          <w:p w14:paraId="1E6E62EA">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12</w:t>
            </w:r>
          </w:p>
        </w:tc>
        <w:tc>
          <w:tcPr>
            <w:tcW w:w="1474" w:type="dxa"/>
            <w:vAlign w:val="top"/>
          </w:tcPr>
          <w:p w14:paraId="209E9511">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10</w:t>
            </w:r>
          </w:p>
        </w:tc>
        <w:tc>
          <w:tcPr>
            <w:tcW w:w="1474" w:type="dxa"/>
            <w:vAlign w:val="top"/>
          </w:tcPr>
          <w:p w14:paraId="36DE5CF9">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8</w:t>
            </w:r>
          </w:p>
        </w:tc>
      </w:tr>
      <w:tr w14:paraId="217DE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jc w:val="center"/>
        </w:trPr>
        <w:tc>
          <w:tcPr>
            <w:tcW w:w="1474" w:type="dxa"/>
            <w:vMerge w:val="continue"/>
            <w:vAlign w:val="center"/>
          </w:tcPr>
          <w:p w14:paraId="09CC6A33">
            <w:pPr>
              <w:widowControl/>
              <w:jc w:val="center"/>
              <w:rPr>
                <w:rFonts w:hint="eastAsia" w:ascii="方正仿宋_GB2312" w:hAnsi="方正仿宋_GB2312" w:cs="方正仿宋_GB2312"/>
                <w:kern w:val="0"/>
                <w:sz w:val="28"/>
                <w:szCs w:val="28"/>
                <w:highlight w:val="none"/>
                <w:lang w:val="en-US" w:eastAsia="zh-CN"/>
              </w:rPr>
            </w:pPr>
          </w:p>
        </w:tc>
        <w:tc>
          <w:tcPr>
            <w:tcW w:w="1474" w:type="dxa"/>
            <w:vAlign w:val="center"/>
          </w:tcPr>
          <w:p w14:paraId="58BC08EB">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校  级</w:t>
            </w:r>
          </w:p>
        </w:tc>
        <w:tc>
          <w:tcPr>
            <w:tcW w:w="1474" w:type="dxa"/>
            <w:vAlign w:val="top"/>
          </w:tcPr>
          <w:p w14:paraId="27ECEC25">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7</w:t>
            </w:r>
          </w:p>
        </w:tc>
        <w:tc>
          <w:tcPr>
            <w:tcW w:w="1474" w:type="dxa"/>
            <w:vAlign w:val="top"/>
          </w:tcPr>
          <w:p w14:paraId="18EB20DE">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6</w:t>
            </w:r>
          </w:p>
        </w:tc>
        <w:tc>
          <w:tcPr>
            <w:tcW w:w="1474" w:type="dxa"/>
            <w:vAlign w:val="top"/>
          </w:tcPr>
          <w:p w14:paraId="05F12967">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4</w:t>
            </w:r>
          </w:p>
        </w:tc>
        <w:tc>
          <w:tcPr>
            <w:tcW w:w="1474" w:type="dxa"/>
            <w:vAlign w:val="top"/>
          </w:tcPr>
          <w:p w14:paraId="53EAE4EE">
            <w:pPr>
              <w:widowControl/>
              <w:jc w:val="center"/>
              <w:rPr>
                <w:rFonts w:hint="default"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2</w:t>
            </w:r>
          </w:p>
        </w:tc>
      </w:tr>
    </w:tbl>
    <w:p w14:paraId="70AE9AF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仿宋_GB2312" w:hAnsi="宋体"/>
          <w:kern w:val="6"/>
          <w:szCs w:val="32"/>
          <w:highlight w:val="none"/>
        </w:rPr>
      </w:pPr>
      <w:r>
        <w:rPr>
          <w:rFonts w:hint="eastAsia" w:ascii="方正仿宋_GB2312" w:hAnsi="宋体"/>
          <w:kern w:val="6"/>
          <w:szCs w:val="32"/>
          <w:highlight w:val="none"/>
        </w:rPr>
        <w:t>说明：</w:t>
      </w:r>
    </w:p>
    <w:p w14:paraId="265247B4">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textAlignment w:val="auto"/>
        <w:rPr>
          <w:rFonts w:hint="eastAsia" w:ascii="方正仿宋_GB2312" w:hAnsi="宋体"/>
          <w:color w:val="auto"/>
          <w:kern w:val="6"/>
          <w:szCs w:val="32"/>
          <w:highlight w:val="none"/>
          <w:lang w:val="en-US" w:eastAsia="zh-CN"/>
        </w:rPr>
      </w:pPr>
      <w:r>
        <w:rPr>
          <w:rFonts w:hint="eastAsia" w:ascii="方正仿宋_GB2312" w:hAnsi="宋体" w:cs="Times New Roman"/>
          <w:kern w:val="6"/>
          <w:szCs w:val="32"/>
          <w:highlight w:val="none"/>
          <w:lang w:val="en-US" w:eastAsia="zh-CN"/>
        </w:rPr>
        <w:t>竞赛目录参照《河北工业大学大学生竞赛指导目录》（河</w:t>
      </w:r>
      <w:r>
        <w:rPr>
          <w:rFonts w:hint="eastAsia" w:ascii="方正仿宋_GB2312" w:hAnsi="宋体"/>
          <w:color w:val="auto"/>
          <w:kern w:val="6"/>
          <w:szCs w:val="32"/>
          <w:highlight w:val="none"/>
          <w:lang w:val="en-US" w:eastAsia="zh-CN"/>
        </w:rPr>
        <w:t>北工大</w:t>
      </w:r>
      <w:r>
        <w:rPr>
          <w:rFonts w:hint="eastAsia" w:ascii="方正仿宋_GB2312" w:hAnsi="宋体"/>
          <w:kern w:val="6"/>
          <w:szCs w:val="32"/>
          <w:highlight w:val="none"/>
          <w:lang w:val="en-US" w:eastAsia="zh-CN"/>
        </w:rPr>
        <w:t>〔2024〕79号）文件</w:t>
      </w:r>
      <w:r>
        <w:rPr>
          <w:rFonts w:hint="eastAsia" w:ascii="方正仿宋_GB2312" w:hAnsi="宋体"/>
          <w:color w:val="auto"/>
          <w:kern w:val="6"/>
          <w:szCs w:val="32"/>
          <w:highlight w:val="none"/>
          <w:lang w:val="en-US" w:eastAsia="zh-CN"/>
        </w:rPr>
        <w:t>执行。</w:t>
      </w:r>
    </w:p>
    <w:p w14:paraId="4F79325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jc w:val="left"/>
        <w:textAlignment w:val="auto"/>
        <w:rPr>
          <w:rFonts w:hint="eastAsia" w:ascii="方正仿宋_GB2312" w:hAnsi="宋体"/>
          <w:kern w:val="6"/>
          <w:szCs w:val="32"/>
          <w:highlight w:val="none"/>
          <w:lang w:val="en-US" w:eastAsia="zh-CN"/>
        </w:rPr>
      </w:pPr>
      <w:r>
        <w:rPr>
          <w:rFonts w:hint="eastAsia" w:ascii="方正仿宋_GB2312" w:hAnsi="宋体"/>
          <w:color w:val="auto"/>
          <w:kern w:val="6"/>
          <w:szCs w:val="32"/>
          <w:highlight w:val="none"/>
          <w:lang w:val="en-US" w:eastAsia="zh-CN"/>
        </w:rPr>
        <w:t>2.</w:t>
      </w:r>
      <w:r>
        <w:rPr>
          <w:rFonts w:hint="eastAsia" w:ascii="方正仿宋_GB2312" w:hAnsi="宋体"/>
          <w:kern w:val="6"/>
          <w:szCs w:val="32"/>
          <w:highlight w:val="none"/>
          <w:lang w:val="en-US" w:eastAsia="zh-CN"/>
        </w:rPr>
        <w:t>同类竞赛获奖以最高得分奖项计分。若有第二成果以应得分的10%计入竞赛得分，若还有第三成果以应得分的1%计入竞赛得分。</w:t>
      </w:r>
    </w:p>
    <w:p w14:paraId="6124232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jc w:val="left"/>
        <w:textAlignment w:val="auto"/>
        <w:rPr>
          <w:rFonts w:hint="eastAsia" w:ascii="方正仿宋_GB2312" w:hAnsi="宋体"/>
          <w:color w:val="auto"/>
          <w:kern w:val="6"/>
          <w:szCs w:val="32"/>
          <w:highlight w:val="none"/>
          <w:lang w:val="en-US" w:eastAsia="zh-CN"/>
        </w:rPr>
      </w:pPr>
      <w:r>
        <w:rPr>
          <w:rFonts w:hint="eastAsia" w:ascii="方正仿宋_GB2312" w:hAnsi="宋体"/>
          <w:color w:val="auto"/>
          <w:kern w:val="6"/>
          <w:szCs w:val="32"/>
          <w:highlight w:val="none"/>
          <w:lang w:val="en-US" w:eastAsia="zh-CN"/>
        </w:rPr>
        <w:t>3.若所参加竞赛没有设置特等奖，得分依次递增，即一等奖得分递增为特等奖得分，二、三等奖同理（需提供获奖等级分类证明），优秀奖不得递增为三等奖加分。</w:t>
      </w:r>
    </w:p>
    <w:p w14:paraId="39E331C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方正仿宋_GB2312" w:hAnsi="宋体"/>
          <w:color w:val="auto"/>
          <w:kern w:val="6"/>
          <w:szCs w:val="32"/>
          <w:highlight w:val="none"/>
          <w:lang w:val="en-US" w:eastAsia="zh-CN"/>
        </w:rPr>
      </w:pPr>
      <w:r>
        <w:rPr>
          <w:rFonts w:hint="eastAsia" w:ascii="方正仿宋_GB2312" w:hAnsi="宋体"/>
          <w:color w:val="auto"/>
          <w:kern w:val="6"/>
          <w:szCs w:val="32"/>
          <w:highlight w:val="none"/>
          <w:lang w:val="en-US" w:eastAsia="zh-CN"/>
        </w:rPr>
        <w:t>4.团体奖（“郑商所杯”全国大学生金融模拟交易大赛、中国 MPAcc学生案例大赛、中国 MBA管理案例精英赛、互联网+、创青春等）</w:t>
      </w:r>
      <w:r>
        <w:rPr>
          <w:rFonts w:hint="eastAsia" w:ascii="方正仿宋_GB2312" w:hAnsi="宋体"/>
          <w:kern w:val="6"/>
          <w:szCs w:val="32"/>
          <w:highlight w:val="none"/>
        </w:rPr>
        <w:t>团体</w:t>
      </w:r>
      <w:r>
        <w:rPr>
          <w:rFonts w:hint="eastAsia" w:ascii="方正仿宋_GB2312" w:hAnsi="宋体" w:eastAsia="方正仿宋_GB2312" w:cs="Times New Roman"/>
          <w:kern w:val="6"/>
          <w:sz w:val="32"/>
          <w:szCs w:val="32"/>
          <w:highlight w:val="none"/>
        </w:rPr>
        <w:t>成员排名第一的</w:t>
      </w:r>
      <w:r>
        <w:rPr>
          <w:rFonts w:hint="eastAsia" w:ascii="方正仿宋_GB2312" w:hAnsi="宋体" w:cs="Times New Roman"/>
          <w:kern w:val="6"/>
          <w:sz w:val="32"/>
          <w:szCs w:val="32"/>
          <w:highlight w:val="none"/>
          <w:lang w:val="en-US" w:eastAsia="zh-CN"/>
        </w:rPr>
        <w:t>成员按</w:t>
      </w:r>
      <w:r>
        <w:rPr>
          <w:rFonts w:hint="eastAsia" w:ascii="方正仿宋_GB2312" w:hAnsi="宋体"/>
          <w:color w:val="auto"/>
          <w:kern w:val="6"/>
          <w:szCs w:val="32"/>
          <w:highlight w:val="none"/>
          <w:lang w:val="en-US" w:eastAsia="zh-CN"/>
        </w:rPr>
        <w:t>系数1计算，其他成员按系数0.8计算。</w:t>
      </w:r>
    </w:p>
    <w:p w14:paraId="3545AE8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方正仿宋_GB2312" w:hAnsi="宋体"/>
          <w:color w:val="auto"/>
          <w:kern w:val="6"/>
          <w:szCs w:val="32"/>
          <w:highlight w:val="none"/>
          <w:lang w:val="en-US" w:eastAsia="zh-CN"/>
        </w:rPr>
      </w:pPr>
      <w:r>
        <w:rPr>
          <w:rFonts w:hint="eastAsia" w:ascii="方正仿宋_GB2312" w:hAnsi="宋体"/>
          <w:color w:val="auto"/>
          <w:kern w:val="6"/>
          <w:szCs w:val="32"/>
          <w:highlight w:val="none"/>
          <w:lang w:val="en-US" w:eastAsia="zh-CN"/>
        </w:rPr>
        <w:t>5.校内MF案例（论文）大赛获奖、校内MPAcc案例大赛获奖、校内MBA创业大赛、MBA管理案例精英赛获奖等同于校级竞赛加分。中国MPAcc学生案例大赛，进入初赛第二阶段，按省部级二等奖等级加分；获得第二阶段30强，按省部级一等奖等级加分；进入复赛和决赛，认定为国家级奖励。企业管理创新大赛、商业模拟大赛等晋级复赛，按校级竞赛三等奖加分，晋级半决赛，按照省部级竞赛三等奖加分。</w:t>
      </w:r>
    </w:p>
    <w:p w14:paraId="4D679A3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方正仿宋_GB2312" w:hAnsi="宋体" w:cs="Times New Roman"/>
          <w:color w:val="auto"/>
          <w:kern w:val="6"/>
          <w:szCs w:val="32"/>
          <w:highlight w:val="none"/>
          <w:lang w:val="en-US" w:eastAsia="zh-CN"/>
        </w:rPr>
      </w:pPr>
      <w:r>
        <w:rPr>
          <w:rFonts w:hint="eastAsia" w:ascii="方正仿宋_GB2312" w:hAnsi="宋体" w:cs="Times New Roman"/>
          <w:color w:val="auto"/>
          <w:kern w:val="6"/>
          <w:szCs w:val="32"/>
          <w:highlight w:val="none"/>
          <w:lang w:val="en-US" w:eastAsia="zh-CN"/>
        </w:rPr>
        <w:t>6.已获得过国家奖学金的竞赛成果不允许重复使用。</w:t>
      </w:r>
    </w:p>
    <w:p w14:paraId="2910C08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方正仿宋_GB2312" w:hAnsi="宋体" w:cs="Times New Roman"/>
          <w:color w:val="auto"/>
          <w:kern w:val="6"/>
          <w:szCs w:val="32"/>
          <w:highlight w:val="none"/>
          <w:lang w:val="en-US" w:eastAsia="zh-CN"/>
        </w:rPr>
      </w:pPr>
      <w:r>
        <w:rPr>
          <w:rFonts w:hint="eastAsia" w:ascii="方正仿宋_GB2312" w:hAnsi="宋体" w:cs="Times New Roman"/>
          <w:color w:val="auto"/>
          <w:kern w:val="6"/>
          <w:szCs w:val="32"/>
          <w:highlight w:val="none"/>
          <w:lang w:val="en-US" w:eastAsia="zh-CN"/>
        </w:rPr>
        <w:t>7.其他未尽事项，由学院评审委员会认定。</w:t>
      </w:r>
    </w:p>
    <w:p w14:paraId="3E48B249">
      <w:pPr>
        <w:spacing w:line="580" w:lineRule="exact"/>
        <w:ind w:firstLine="645"/>
        <w:rPr>
          <w:rFonts w:hint="eastAsia" w:ascii="方正仿宋_GB2312" w:hAnsi="宋体" w:cs="Times New Roman"/>
          <w:color w:val="auto"/>
          <w:kern w:val="6"/>
          <w:szCs w:val="32"/>
          <w:highlight w:val="none"/>
          <w:lang w:val="en-US" w:eastAsia="zh-CN"/>
        </w:rPr>
      </w:pPr>
      <w:r>
        <w:rPr>
          <w:rFonts w:hint="eastAsia" w:ascii="方正仿宋_GB2312" w:hAnsi="宋体" w:cs="Times New Roman"/>
          <w:b/>
          <w:bCs/>
          <w:kern w:val="6"/>
          <w:szCs w:val="32"/>
          <w:highlight w:val="none"/>
          <w:lang w:val="en-US" w:eastAsia="zh-CN"/>
        </w:rPr>
        <w:t>第三条 学习成绩计分方法（满分10分）</w:t>
      </w:r>
    </w:p>
    <w:tbl>
      <w:tblPr>
        <w:tblStyle w:val="12"/>
        <w:tblW w:w="831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10"/>
        <w:gridCol w:w="6109"/>
      </w:tblGrid>
      <w:tr w14:paraId="6E1EEA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7" w:hRule="atLeast"/>
          <w:jc w:val="center"/>
        </w:trPr>
        <w:tc>
          <w:tcPr>
            <w:tcW w:w="2210" w:type="dxa"/>
            <w:vAlign w:val="top"/>
          </w:tcPr>
          <w:p w14:paraId="1518E24D">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项目</w:t>
            </w:r>
          </w:p>
        </w:tc>
        <w:tc>
          <w:tcPr>
            <w:tcW w:w="6109" w:type="dxa"/>
            <w:vAlign w:val="top"/>
          </w:tcPr>
          <w:p w14:paraId="13BF8549">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计算方法</w:t>
            </w:r>
          </w:p>
        </w:tc>
      </w:tr>
      <w:tr w14:paraId="04828B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210" w:type="dxa"/>
            <w:vAlign w:val="top"/>
          </w:tcPr>
          <w:p w14:paraId="0BC6B50A">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cs="方正仿宋_GB2312"/>
                <w:kern w:val="0"/>
                <w:sz w:val="28"/>
                <w:szCs w:val="28"/>
                <w:highlight w:val="none"/>
                <w:lang w:val="en-US" w:eastAsia="zh-CN"/>
              </w:rPr>
              <w:t>课程成绩</w:t>
            </w:r>
          </w:p>
        </w:tc>
        <w:tc>
          <w:tcPr>
            <w:tcW w:w="6109" w:type="dxa"/>
            <w:vAlign w:val="top"/>
          </w:tcPr>
          <w:p w14:paraId="12A9264E">
            <w:pPr>
              <w:widowControl/>
              <w:jc w:val="center"/>
              <w:rPr>
                <w:rFonts w:hint="eastAsia" w:ascii="方正仿宋_GB2312" w:hAnsi="方正仿宋_GB2312" w:cs="方正仿宋_GB2312"/>
                <w:kern w:val="0"/>
                <w:sz w:val="28"/>
                <w:szCs w:val="28"/>
                <w:highlight w:val="none"/>
                <w:lang w:val="en-US" w:eastAsia="zh-CN"/>
              </w:rPr>
            </w:pPr>
            <w:r>
              <w:rPr>
                <w:rFonts w:hint="eastAsia" w:ascii="方正仿宋_GB2312" w:hAnsi="方正仿宋_GB2312" w:eastAsia="方正仿宋_GB2312" w:cs="方正仿宋_GB2312"/>
                <w:snapToGrid w:val="0"/>
                <w:color w:val="000000"/>
                <w:spacing w:val="8"/>
                <w:kern w:val="0"/>
                <w:sz w:val="28"/>
                <w:szCs w:val="28"/>
                <w:highlight w:val="none"/>
                <w:lang w:val="en-US" w:eastAsia="zh-CN"/>
              </w:rPr>
              <w:t>全部必修课（学位课）</w:t>
            </w:r>
            <w:r>
              <w:rPr>
                <w:rFonts w:hint="eastAsia" w:ascii="方正仿宋_GB2312" w:hAnsi="方正仿宋_GB2312" w:cs="方正仿宋_GB2312"/>
                <w:kern w:val="0"/>
                <w:sz w:val="28"/>
                <w:szCs w:val="28"/>
                <w:highlight w:val="none"/>
                <w:lang w:val="en-US" w:eastAsia="zh-CN"/>
              </w:rPr>
              <w:t>加权平均成绩×0.1</w:t>
            </w:r>
          </w:p>
        </w:tc>
      </w:tr>
    </w:tbl>
    <w:p w14:paraId="4AC2987F">
      <w:pPr>
        <w:keepNext w:val="0"/>
        <w:keepLines w:val="0"/>
        <w:pageBreakBefore w:val="0"/>
        <w:widowControl w:val="0"/>
        <w:kinsoku/>
        <w:wordWrap/>
        <w:overflowPunct/>
        <w:topLinePunct w:val="0"/>
        <w:autoSpaceDE/>
        <w:autoSpaceDN/>
        <w:bidi w:val="0"/>
        <w:adjustRightInd/>
        <w:snapToGrid/>
        <w:spacing w:before="157" w:beforeLines="50" w:line="580" w:lineRule="exact"/>
        <w:ind w:firstLine="640" w:firstLineChars="200"/>
        <w:textAlignment w:val="auto"/>
        <w:rPr>
          <w:rFonts w:hint="eastAsia" w:ascii="方正仿宋_GB2312" w:hAnsi="宋体"/>
          <w:kern w:val="6"/>
          <w:szCs w:val="32"/>
          <w:highlight w:val="none"/>
        </w:rPr>
      </w:pPr>
      <w:r>
        <w:rPr>
          <w:rFonts w:hint="eastAsia" w:ascii="方正仿宋_GB2312" w:hAnsi="宋体"/>
          <w:kern w:val="6"/>
          <w:szCs w:val="32"/>
          <w:highlight w:val="none"/>
        </w:rPr>
        <w:t>说明：</w:t>
      </w:r>
    </w:p>
    <w:p w14:paraId="05D5432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方正仿宋_GB2312" w:hAnsi="宋体"/>
          <w:kern w:val="6"/>
          <w:szCs w:val="32"/>
          <w:highlight w:val="none"/>
          <w:lang w:val="en-US" w:eastAsia="zh-CN"/>
        </w:rPr>
      </w:pPr>
      <w:r>
        <w:rPr>
          <w:rFonts w:hint="eastAsia" w:ascii="方正仿宋_GB2312" w:hAnsi="宋体"/>
          <w:kern w:val="6"/>
          <w:szCs w:val="32"/>
          <w:highlight w:val="none"/>
          <w:lang w:val="en-US" w:eastAsia="zh-CN"/>
        </w:rPr>
        <w:t>所学全部课程合格（单科不低于60分，上一学年学习成绩不合格的不得申报）。其中全日制工商管理硕士、会计硕士研究生按全部必修课计算成绩，金融硕士研究生按全部学位课计算成绩。</w:t>
      </w:r>
    </w:p>
    <w:p w14:paraId="16738D2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方正仿宋_GB2312" w:hAnsi="宋体"/>
          <w:kern w:val="6"/>
          <w:szCs w:val="32"/>
          <w:highlight w:val="none"/>
          <w:lang w:val="en-US" w:eastAsia="zh-CN"/>
        </w:rPr>
      </w:pPr>
    </w:p>
    <w:p w14:paraId="011258FC">
      <w:pPr>
        <w:keepNext w:val="0"/>
        <w:keepLines w:val="0"/>
        <w:pageBreakBefore w:val="0"/>
        <w:widowControl w:val="0"/>
        <w:kinsoku/>
        <w:wordWrap/>
        <w:overflowPunct/>
        <w:topLinePunct w:val="0"/>
        <w:autoSpaceDE/>
        <w:autoSpaceDN/>
        <w:bidi w:val="0"/>
        <w:adjustRightInd/>
        <w:snapToGrid/>
        <w:spacing w:line="580" w:lineRule="exact"/>
        <w:ind w:firstLine="645"/>
        <w:textAlignment w:val="auto"/>
        <w:rPr>
          <w:rFonts w:hint="eastAsia" w:ascii="方正仿宋_GB2312" w:hAnsi="宋体"/>
          <w:kern w:val="6"/>
          <w:szCs w:val="32"/>
          <w:highlight w:val="none"/>
        </w:rPr>
      </w:pPr>
      <w:r>
        <w:rPr>
          <w:rFonts w:hint="eastAsia" w:ascii="方正仿宋_GB2312" w:hAnsi="宋体"/>
          <w:kern w:val="6"/>
          <w:szCs w:val="32"/>
          <w:highlight w:val="none"/>
        </w:rPr>
        <w:t>学院</w:t>
      </w:r>
      <w:r>
        <w:rPr>
          <w:rFonts w:hint="eastAsia" w:ascii="方正仿宋_GB2312" w:hAnsi="宋体"/>
          <w:kern w:val="6"/>
          <w:szCs w:val="32"/>
          <w:highlight w:val="none"/>
          <w:lang w:eastAsia="zh-CN"/>
        </w:rPr>
        <w:t>根据</w:t>
      </w:r>
      <w:r>
        <w:rPr>
          <w:rFonts w:hint="eastAsia" w:ascii="方正仿宋_GB2312" w:hAnsi="宋体"/>
          <w:kern w:val="6"/>
          <w:szCs w:val="32"/>
          <w:highlight w:val="none"/>
        </w:rPr>
        <w:t>《经济管理学院研究生国家奖学金申请表》（附件</w:t>
      </w:r>
      <w:r>
        <w:rPr>
          <w:rFonts w:hint="eastAsia" w:ascii="方正仿宋_GB2312" w:hAnsi="宋体"/>
          <w:kern w:val="6"/>
          <w:szCs w:val="32"/>
          <w:highlight w:val="none"/>
          <w:lang w:val="en-US" w:eastAsia="zh-CN"/>
        </w:rPr>
        <w:t>5</w:t>
      </w:r>
      <w:r>
        <w:rPr>
          <w:rFonts w:hint="eastAsia" w:ascii="方正仿宋_GB2312" w:hAnsi="宋体"/>
          <w:kern w:val="6"/>
          <w:szCs w:val="32"/>
          <w:highlight w:val="none"/>
        </w:rPr>
        <w:t>）进行排序推荐，排序优先考察指标顺序如下：</w:t>
      </w:r>
    </w:p>
    <w:p w14:paraId="639B0190">
      <w:pPr>
        <w:keepNext w:val="0"/>
        <w:keepLines w:val="0"/>
        <w:pageBreakBefore w:val="0"/>
        <w:widowControl w:val="0"/>
        <w:kinsoku/>
        <w:wordWrap/>
        <w:overflowPunct/>
        <w:topLinePunct w:val="0"/>
        <w:autoSpaceDE/>
        <w:autoSpaceDN/>
        <w:bidi w:val="0"/>
        <w:adjustRightInd/>
        <w:snapToGrid/>
        <w:spacing w:line="580" w:lineRule="exact"/>
        <w:ind w:firstLine="645"/>
        <w:textAlignment w:val="auto"/>
        <w:rPr>
          <w:rFonts w:hint="eastAsia" w:ascii="方正仿宋_GB2312" w:hAnsi="宋体" w:eastAsia="方正仿宋_GB2312"/>
          <w:kern w:val="6"/>
          <w:szCs w:val="32"/>
          <w:highlight w:val="none"/>
          <w:lang w:val="en-US" w:eastAsia="zh-CN"/>
        </w:rPr>
        <w:sectPr>
          <w:footerReference r:id="rId6" w:type="default"/>
          <w:pgSz w:w="11906" w:h="16838"/>
          <w:pgMar w:top="2154" w:right="1531" w:bottom="1871" w:left="1531" w:header="851" w:footer="992" w:gutter="0"/>
          <w:pgNumType w:fmt="numberInDash" w:start="13"/>
          <w:cols w:space="425" w:num="1"/>
          <w:docGrid w:type="lines" w:linePitch="312" w:charSpace="0"/>
        </w:sectPr>
      </w:pPr>
      <w:r>
        <w:rPr>
          <w:rFonts w:hint="eastAsia" w:ascii="方正仿宋_GB2312" w:hAnsi="宋体"/>
          <w:kern w:val="6"/>
          <w:szCs w:val="32"/>
          <w:highlight w:val="none"/>
        </w:rPr>
        <w:t>①按最后综合成绩进行排序；②若综合成绩相同，按论文数量排序；③若论文数量仍相同，则以代表作论文影响因子排序；④若仍无法区分排名，则按学习成绩进行排序；⑤若仍无法区分排名，则由评审委员会决定推荐人选</w:t>
      </w:r>
      <w:r>
        <w:rPr>
          <w:rFonts w:hint="eastAsia" w:ascii="方正仿宋_GB2312" w:hAnsi="宋体"/>
          <w:kern w:val="6"/>
          <w:szCs w:val="32"/>
          <w:highlight w:val="none"/>
          <w:lang w:val="en-US" w:eastAsia="zh-CN"/>
        </w:rPr>
        <w:t>。</w:t>
      </w:r>
    </w:p>
    <w:p w14:paraId="1C06DC77">
      <w:pPr>
        <w:spacing w:line="580" w:lineRule="exact"/>
        <w:rPr>
          <w:rFonts w:hint="eastAsia" w:ascii="黑体" w:hAnsi="黑体" w:eastAsia="黑体"/>
          <w:szCs w:val="32"/>
          <w:highlight w:val="none"/>
        </w:rPr>
      </w:pPr>
      <w:r>
        <w:rPr>
          <w:rFonts w:hint="eastAsia" w:ascii="黑体" w:hAnsi="黑体" w:eastAsia="黑体"/>
          <w:szCs w:val="32"/>
          <w:highlight w:val="none"/>
        </w:rPr>
        <w:t>附件</w:t>
      </w:r>
      <w:r>
        <w:rPr>
          <w:rFonts w:hint="eastAsia" w:ascii="黑体" w:hAnsi="黑体" w:eastAsia="黑体"/>
          <w:szCs w:val="32"/>
          <w:highlight w:val="none"/>
          <w:lang w:val="en-US" w:eastAsia="zh-CN"/>
        </w:rPr>
        <w:t>4</w:t>
      </w:r>
      <w:r>
        <w:rPr>
          <w:rFonts w:hint="eastAsia" w:ascii="黑体" w:hAnsi="黑体" w:eastAsia="黑体"/>
          <w:szCs w:val="32"/>
          <w:highlight w:val="none"/>
        </w:rPr>
        <w:t>：</w:t>
      </w:r>
    </w:p>
    <w:p w14:paraId="4E448ACF">
      <w:pPr>
        <w:spacing w:line="580" w:lineRule="exact"/>
        <w:jc w:val="center"/>
        <w:rPr>
          <w:rFonts w:ascii="方正小标宋简体" w:hAnsi="Calibri" w:eastAsia="方正小标宋简体"/>
          <w:sz w:val="44"/>
          <w:szCs w:val="44"/>
          <w:highlight w:val="none"/>
        </w:rPr>
      </w:pPr>
    </w:p>
    <w:p w14:paraId="368E0F47">
      <w:pPr>
        <w:spacing w:line="580" w:lineRule="exact"/>
        <w:jc w:val="center"/>
        <w:rPr>
          <w:rFonts w:ascii="方正小标宋简体" w:hAnsi="Calibri" w:eastAsia="方正小标宋简体"/>
          <w:sz w:val="44"/>
          <w:szCs w:val="44"/>
          <w:highlight w:val="none"/>
        </w:rPr>
      </w:pPr>
      <w:r>
        <w:rPr>
          <w:rFonts w:hint="eastAsia" w:ascii="方正小标宋简体" w:hAnsi="Calibri" w:eastAsia="方正小标宋简体"/>
          <w:sz w:val="44"/>
          <w:szCs w:val="44"/>
          <w:highlight w:val="none"/>
        </w:rPr>
        <w:t>经济管理学院研究生国家奖学金导师推荐表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2682"/>
        <w:gridCol w:w="2684"/>
        <w:gridCol w:w="2682"/>
      </w:tblGrid>
      <w:tr w14:paraId="25BA6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238" w:type="dxa"/>
            <w:vAlign w:val="center"/>
          </w:tcPr>
          <w:p w14:paraId="02ECD5BD">
            <w:pPr>
              <w:widowControl/>
              <w:ind w:firstLine="138" w:firstLineChars="50"/>
              <w:jc w:val="center"/>
              <w:rPr>
                <w:kern w:val="0"/>
                <w:sz w:val="28"/>
                <w:szCs w:val="28"/>
                <w:highlight w:val="none"/>
              </w:rPr>
            </w:pPr>
            <w:r>
              <w:rPr>
                <w:rFonts w:hint="eastAsia"/>
                <w:kern w:val="0"/>
                <w:sz w:val="28"/>
                <w:szCs w:val="28"/>
                <w:highlight w:val="none"/>
              </w:rPr>
              <w:t>姓名</w:t>
            </w:r>
          </w:p>
        </w:tc>
        <w:tc>
          <w:tcPr>
            <w:tcW w:w="2682" w:type="dxa"/>
            <w:vAlign w:val="center"/>
          </w:tcPr>
          <w:p w14:paraId="52D056F3">
            <w:pPr>
              <w:widowControl/>
              <w:jc w:val="center"/>
              <w:rPr>
                <w:kern w:val="0"/>
                <w:sz w:val="28"/>
                <w:szCs w:val="28"/>
                <w:highlight w:val="none"/>
              </w:rPr>
            </w:pPr>
          </w:p>
        </w:tc>
        <w:tc>
          <w:tcPr>
            <w:tcW w:w="2684" w:type="dxa"/>
            <w:vAlign w:val="center"/>
          </w:tcPr>
          <w:p w14:paraId="1DA49753">
            <w:pPr>
              <w:widowControl/>
              <w:jc w:val="center"/>
              <w:rPr>
                <w:kern w:val="0"/>
                <w:sz w:val="28"/>
                <w:szCs w:val="28"/>
                <w:highlight w:val="none"/>
              </w:rPr>
            </w:pPr>
            <w:r>
              <w:rPr>
                <w:rFonts w:hint="eastAsia"/>
                <w:kern w:val="0"/>
                <w:sz w:val="28"/>
                <w:szCs w:val="28"/>
                <w:highlight w:val="none"/>
              </w:rPr>
              <w:t>性别</w:t>
            </w:r>
          </w:p>
        </w:tc>
        <w:tc>
          <w:tcPr>
            <w:tcW w:w="2682" w:type="dxa"/>
            <w:vAlign w:val="center"/>
          </w:tcPr>
          <w:p w14:paraId="4E4E1CF9">
            <w:pPr>
              <w:widowControl/>
              <w:jc w:val="center"/>
              <w:rPr>
                <w:kern w:val="0"/>
                <w:sz w:val="28"/>
                <w:szCs w:val="28"/>
                <w:highlight w:val="none"/>
              </w:rPr>
            </w:pPr>
          </w:p>
        </w:tc>
      </w:tr>
      <w:tr w14:paraId="6C15F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238" w:type="dxa"/>
            <w:vAlign w:val="center"/>
          </w:tcPr>
          <w:p w14:paraId="7A92DC00">
            <w:pPr>
              <w:widowControl/>
              <w:ind w:firstLine="138" w:firstLineChars="50"/>
              <w:jc w:val="center"/>
              <w:rPr>
                <w:kern w:val="0"/>
                <w:sz w:val="28"/>
                <w:szCs w:val="28"/>
                <w:highlight w:val="none"/>
              </w:rPr>
            </w:pPr>
            <w:r>
              <w:rPr>
                <w:rFonts w:hint="eastAsia"/>
                <w:kern w:val="0"/>
                <w:sz w:val="28"/>
                <w:szCs w:val="28"/>
                <w:highlight w:val="none"/>
              </w:rPr>
              <w:t>班级</w:t>
            </w:r>
          </w:p>
        </w:tc>
        <w:tc>
          <w:tcPr>
            <w:tcW w:w="2682" w:type="dxa"/>
            <w:vAlign w:val="center"/>
          </w:tcPr>
          <w:p w14:paraId="6F0EDEDD">
            <w:pPr>
              <w:widowControl/>
              <w:jc w:val="center"/>
              <w:rPr>
                <w:kern w:val="0"/>
                <w:sz w:val="28"/>
                <w:szCs w:val="28"/>
                <w:highlight w:val="none"/>
              </w:rPr>
            </w:pPr>
          </w:p>
        </w:tc>
        <w:tc>
          <w:tcPr>
            <w:tcW w:w="2684" w:type="dxa"/>
            <w:vAlign w:val="center"/>
          </w:tcPr>
          <w:p w14:paraId="2888AFA9">
            <w:pPr>
              <w:widowControl/>
              <w:jc w:val="center"/>
              <w:rPr>
                <w:kern w:val="0"/>
                <w:sz w:val="28"/>
                <w:szCs w:val="28"/>
                <w:highlight w:val="none"/>
              </w:rPr>
            </w:pPr>
            <w:r>
              <w:rPr>
                <w:rFonts w:hint="eastAsia"/>
                <w:kern w:val="0"/>
                <w:sz w:val="28"/>
                <w:szCs w:val="28"/>
                <w:highlight w:val="none"/>
              </w:rPr>
              <w:t>学号</w:t>
            </w:r>
          </w:p>
        </w:tc>
        <w:tc>
          <w:tcPr>
            <w:tcW w:w="2682" w:type="dxa"/>
            <w:vAlign w:val="center"/>
          </w:tcPr>
          <w:p w14:paraId="1EC7A51D">
            <w:pPr>
              <w:widowControl/>
              <w:jc w:val="center"/>
              <w:rPr>
                <w:kern w:val="0"/>
                <w:sz w:val="28"/>
                <w:szCs w:val="28"/>
                <w:highlight w:val="none"/>
              </w:rPr>
            </w:pPr>
          </w:p>
        </w:tc>
      </w:tr>
      <w:tr w14:paraId="7FE8C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7" w:hRule="atLeast"/>
          <w:jc w:val="center"/>
        </w:trPr>
        <w:tc>
          <w:tcPr>
            <w:tcW w:w="1238" w:type="dxa"/>
            <w:vAlign w:val="center"/>
          </w:tcPr>
          <w:p w14:paraId="22C90B91">
            <w:pPr>
              <w:widowControl/>
              <w:jc w:val="center"/>
              <w:rPr>
                <w:kern w:val="0"/>
                <w:sz w:val="28"/>
                <w:szCs w:val="28"/>
                <w:highlight w:val="none"/>
              </w:rPr>
            </w:pPr>
            <w:r>
              <w:rPr>
                <w:rFonts w:hint="eastAsia"/>
                <w:kern w:val="0"/>
                <w:sz w:val="28"/>
                <w:szCs w:val="28"/>
                <w:highlight w:val="none"/>
              </w:rPr>
              <w:t>学生个人情况陈述</w:t>
            </w:r>
          </w:p>
        </w:tc>
        <w:tc>
          <w:tcPr>
            <w:tcW w:w="8048" w:type="dxa"/>
            <w:gridSpan w:val="3"/>
          </w:tcPr>
          <w:p w14:paraId="15CD7373">
            <w:pPr>
              <w:widowControl/>
              <w:rPr>
                <w:kern w:val="0"/>
                <w:sz w:val="28"/>
                <w:szCs w:val="28"/>
                <w:highlight w:val="none"/>
              </w:rPr>
            </w:pPr>
          </w:p>
          <w:p w14:paraId="05D2B7FB">
            <w:pPr>
              <w:widowControl/>
              <w:rPr>
                <w:kern w:val="0"/>
                <w:sz w:val="28"/>
                <w:szCs w:val="28"/>
                <w:highlight w:val="none"/>
              </w:rPr>
            </w:pPr>
          </w:p>
        </w:tc>
      </w:tr>
      <w:tr w14:paraId="16E4B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4" w:hRule="atLeast"/>
          <w:jc w:val="center"/>
        </w:trPr>
        <w:tc>
          <w:tcPr>
            <w:tcW w:w="1238" w:type="dxa"/>
            <w:vAlign w:val="center"/>
          </w:tcPr>
          <w:p w14:paraId="20A62665">
            <w:pPr>
              <w:widowControl/>
              <w:jc w:val="center"/>
              <w:rPr>
                <w:kern w:val="0"/>
                <w:sz w:val="28"/>
                <w:szCs w:val="28"/>
                <w:highlight w:val="none"/>
              </w:rPr>
            </w:pPr>
          </w:p>
          <w:p w14:paraId="211BC789">
            <w:pPr>
              <w:widowControl/>
              <w:jc w:val="center"/>
              <w:rPr>
                <w:kern w:val="0"/>
                <w:sz w:val="28"/>
                <w:szCs w:val="28"/>
                <w:highlight w:val="none"/>
              </w:rPr>
            </w:pPr>
          </w:p>
          <w:p w14:paraId="41C29A40">
            <w:pPr>
              <w:widowControl/>
              <w:jc w:val="center"/>
              <w:rPr>
                <w:kern w:val="0"/>
                <w:sz w:val="28"/>
                <w:szCs w:val="28"/>
                <w:highlight w:val="none"/>
              </w:rPr>
            </w:pPr>
            <w:r>
              <w:rPr>
                <w:rFonts w:hint="eastAsia"/>
                <w:kern w:val="0"/>
                <w:sz w:val="28"/>
                <w:szCs w:val="28"/>
                <w:highlight w:val="none"/>
              </w:rPr>
              <w:t>导师</w:t>
            </w:r>
          </w:p>
          <w:p w14:paraId="61A46E07">
            <w:pPr>
              <w:widowControl/>
              <w:jc w:val="center"/>
              <w:rPr>
                <w:kern w:val="0"/>
                <w:sz w:val="28"/>
                <w:szCs w:val="28"/>
                <w:highlight w:val="none"/>
              </w:rPr>
            </w:pPr>
            <w:r>
              <w:rPr>
                <w:rFonts w:hint="eastAsia"/>
                <w:kern w:val="0"/>
                <w:sz w:val="28"/>
                <w:szCs w:val="28"/>
                <w:highlight w:val="none"/>
              </w:rPr>
              <w:t>意见</w:t>
            </w:r>
          </w:p>
        </w:tc>
        <w:tc>
          <w:tcPr>
            <w:tcW w:w="8048" w:type="dxa"/>
            <w:gridSpan w:val="3"/>
          </w:tcPr>
          <w:p w14:paraId="7C1DE824">
            <w:pPr>
              <w:widowControl/>
              <w:jc w:val="left"/>
              <w:rPr>
                <w:kern w:val="0"/>
                <w:sz w:val="28"/>
                <w:szCs w:val="28"/>
                <w:highlight w:val="none"/>
              </w:rPr>
            </w:pPr>
            <w:r>
              <w:rPr>
                <w:rFonts w:hint="eastAsia"/>
                <w:kern w:val="0"/>
                <w:sz w:val="28"/>
                <w:szCs w:val="28"/>
                <w:highlight w:val="none"/>
              </w:rPr>
              <w:t>（导师应从学生学习、生活等各方面进行评价，并在结尾处明确表示同意或不同意推荐。打印时请删除括号内提示）</w:t>
            </w:r>
          </w:p>
          <w:p w14:paraId="225FB8F9">
            <w:pPr>
              <w:widowControl/>
              <w:rPr>
                <w:kern w:val="0"/>
                <w:sz w:val="28"/>
                <w:szCs w:val="28"/>
                <w:highlight w:val="none"/>
              </w:rPr>
            </w:pPr>
          </w:p>
          <w:p w14:paraId="4D47E0BA">
            <w:pPr>
              <w:widowControl/>
              <w:rPr>
                <w:kern w:val="0"/>
                <w:sz w:val="28"/>
                <w:szCs w:val="28"/>
                <w:highlight w:val="none"/>
              </w:rPr>
            </w:pPr>
            <w:r>
              <w:rPr>
                <w:kern w:val="0"/>
                <w:sz w:val="28"/>
                <w:szCs w:val="28"/>
                <w:highlight w:val="none"/>
              </w:rPr>
              <w:t xml:space="preserve">    </w:t>
            </w:r>
          </w:p>
          <w:p w14:paraId="59852938">
            <w:pPr>
              <w:widowControl/>
              <w:ind w:firstLine="2484" w:firstLineChars="900"/>
              <w:rPr>
                <w:kern w:val="0"/>
                <w:sz w:val="28"/>
                <w:szCs w:val="28"/>
                <w:highlight w:val="none"/>
              </w:rPr>
            </w:pPr>
          </w:p>
          <w:p w14:paraId="648B2787">
            <w:pPr>
              <w:widowControl/>
              <w:ind w:firstLine="2484" w:firstLineChars="900"/>
              <w:rPr>
                <w:kern w:val="0"/>
                <w:sz w:val="28"/>
                <w:szCs w:val="28"/>
                <w:highlight w:val="none"/>
              </w:rPr>
            </w:pPr>
          </w:p>
          <w:p w14:paraId="49784C3F">
            <w:pPr>
              <w:widowControl/>
              <w:ind w:firstLine="5244" w:firstLineChars="1900"/>
              <w:rPr>
                <w:kern w:val="0"/>
                <w:sz w:val="28"/>
                <w:szCs w:val="28"/>
                <w:highlight w:val="none"/>
              </w:rPr>
            </w:pPr>
          </w:p>
          <w:p w14:paraId="2711DD70">
            <w:pPr>
              <w:widowControl/>
              <w:ind w:firstLine="5244" w:firstLineChars="1900"/>
              <w:rPr>
                <w:kern w:val="0"/>
                <w:sz w:val="28"/>
                <w:szCs w:val="28"/>
                <w:highlight w:val="none"/>
              </w:rPr>
            </w:pPr>
            <w:r>
              <w:rPr>
                <w:rFonts w:hint="eastAsia"/>
                <w:kern w:val="0"/>
                <w:sz w:val="28"/>
                <w:szCs w:val="28"/>
                <w:highlight w:val="none"/>
              </w:rPr>
              <w:t>导师签字：</w:t>
            </w:r>
            <w:r>
              <w:rPr>
                <w:kern w:val="0"/>
                <w:sz w:val="28"/>
                <w:szCs w:val="28"/>
                <w:highlight w:val="none"/>
              </w:rPr>
              <w:t xml:space="preserve">            </w:t>
            </w:r>
          </w:p>
          <w:p w14:paraId="7368CF47">
            <w:pPr>
              <w:widowControl/>
              <w:ind w:firstLine="5520" w:firstLineChars="2000"/>
              <w:rPr>
                <w:kern w:val="0"/>
                <w:sz w:val="28"/>
                <w:szCs w:val="28"/>
                <w:highlight w:val="none"/>
              </w:rPr>
            </w:pPr>
            <w:r>
              <w:rPr>
                <w:kern w:val="0"/>
                <w:sz w:val="28"/>
                <w:szCs w:val="28"/>
                <w:highlight w:val="none"/>
              </w:rPr>
              <w:t xml:space="preserve">    </w:t>
            </w:r>
            <w:r>
              <w:rPr>
                <w:rFonts w:hint="eastAsia"/>
                <w:kern w:val="0"/>
                <w:sz w:val="28"/>
                <w:szCs w:val="28"/>
                <w:highlight w:val="none"/>
              </w:rPr>
              <w:t>年</w:t>
            </w:r>
            <w:r>
              <w:rPr>
                <w:kern w:val="0"/>
                <w:sz w:val="28"/>
                <w:szCs w:val="28"/>
                <w:highlight w:val="none"/>
              </w:rPr>
              <w:t xml:space="preserve">   </w:t>
            </w:r>
            <w:r>
              <w:rPr>
                <w:rFonts w:hint="eastAsia"/>
                <w:kern w:val="0"/>
                <w:sz w:val="28"/>
                <w:szCs w:val="28"/>
                <w:highlight w:val="none"/>
              </w:rPr>
              <w:t>月</w:t>
            </w:r>
            <w:r>
              <w:rPr>
                <w:kern w:val="0"/>
                <w:sz w:val="28"/>
                <w:szCs w:val="28"/>
                <w:highlight w:val="none"/>
              </w:rPr>
              <w:t xml:space="preserve">   </w:t>
            </w:r>
            <w:r>
              <w:rPr>
                <w:rFonts w:hint="eastAsia"/>
                <w:kern w:val="0"/>
                <w:sz w:val="28"/>
                <w:szCs w:val="28"/>
                <w:highlight w:val="none"/>
              </w:rPr>
              <w:t>日</w:t>
            </w:r>
          </w:p>
        </w:tc>
      </w:tr>
    </w:tbl>
    <w:p w14:paraId="601F342A">
      <w:pPr>
        <w:spacing w:line="580" w:lineRule="exact"/>
        <w:rPr>
          <w:rFonts w:hint="eastAsia" w:ascii="黑体" w:hAnsi="黑体" w:eastAsia="黑体"/>
          <w:szCs w:val="32"/>
          <w:highlight w:val="none"/>
        </w:rPr>
      </w:pPr>
      <w:r>
        <w:rPr>
          <w:rFonts w:hint="eastAsia" w:ascii="华文仿宋" w:hAnsi="华文仿宋" w:eastAsia="华文仿宋"/>
          <w:b/>
          <w:highlight w:val="none"/>
        </w:rPr>
        <w:br w:type="page"/>
      </w:r>
      <w:r>
        <w:rPr>
          <w:rFonts w:hint="eastAsia" w:ascii="黑体" w:hAnsi="黑体" w:eastAsia="黑体"/>
          <w:szCs w:val="32"/>
          <w:highlight w:val="none"/>
        </w:rPr>
        <w:t>附件</w:t>
      </w:r>
      <w:r>
        <w:rPr>
          <w:rFonts w:hint="eastAsia" w:ascii="黑体" w:hAnsi="黑体" w:eastAsia="黑体"/>
          <w:szCs w:val="32"/>
          <w:highlight w:val="none"/>
          <w:lang w:val="en-US" w:eastAsia="zh-CN"/>
        </w:rPr>
        <w:t>5</w:t>
      </w:r>
      <w:r>
        <w:rPr>
          <w:rFonts w:hint="eastAsia" w:ascii="黑体" w:hAnsi="黑体" w:eastAsia="黑体"/>
          <w:szCs w:val="32"/>
          <w:highlight w:val="none"/>
        </w:rPr>
        <w:t>：</w:t>
      </w:r>
    </w:p>
    <w:p w14:paraId="282110AB">
      <w:pPr>
        <w:spacing w:line="580" w:lineRule="exact"/>
        <w:jc w:val="center"/>
        <w:rPr>
          <w:rFonts w:ascii="方正小标宋简体" w:hAnsi="Calibri" w:eastAsia="方正小标宋简体"/>
          <w:sz w:val="44"/>
          <w:szCs w:val="44"/>
          <w:highlight w:val="none"/>
        </w:rPr>
      </w:pPr>
    </w:p>
    <w:p w14:paraId="178928B2">
      <w:pPr>
        <w:spacing w:line="580" w:lineRule="exact"/>
        <w:jc w:val="center"/>
        <w:rPr>
          <w:rFonts w:ascii="方正小标宋简体" w:hAnsi="Calibri" w:eastAsia="方正小标宋简体"/>
          <w:sz w:val="44"/>
          <w:szCs w:val="44"/>
          <w:highlight w:val="none"/>
        </w:rPr>
      </w:pPr>
      <w:r>
        <w:rPr>
          <w:rFonts w:hint="eastAsia" w:ascii="方正小标宋简体" w:hAnsi="Calibri" w:eastAsia="方正小标宋简体"/>
          <w:sz w:val="44"/>
          <w:szCs w:val="44"/>
          <w:highlight w:val="none"/>
        </w:rPr>
        <w:t>经济管理学院研究生国家奖学金申请表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2803"/>
        <w:gridCol w:w="1875"/>
        <w:gridCol w:w="2908"/>
      </w:tblGrid>
      <w:tr w14:paraId="239E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700" w:type="dxa"/>
            <w:tcBorders>
              <w:right w:val="single" w:color="auto" w:sz="4" w:space="0"/>
            </w:tcBorders>
            <w:vAlign w:val="center"/>
          </w:tcPr>
          <w:p w14:paraId="03EAED77">
            <w:pPr>
              <w:jc w:val="center"/>
              <w:rPr>
                <w:kern w:val="0"/>
                <w:sz w:val="28"/>
                <w:szCs w:val="28"/>
                <w:highlight w:val="none"/>
              </w:rPr>
            </w:pPr>
            <w:r>
              <w:rPr>
                <w:rFonts w:hint="eastAsia"/>
                <w:kern w:val="0"/>
                <w:sz w:val="28"/>
                <w:szCs w:val="28"/>
                <w:highlight w:val="none"/>
              </w:rPr>
              <w:t>姓名</w:t>
            </w:r>
          </w:p>
        </w:tc>
        <w:tc>
          <w:tcPr>
            <w:tcW w:w="2803" w:type="dxa"/>
            <w:tcBorders>
              <w:right w:val="single" w:color="auto" w:sz="4" w:space="0"/>
            </w:tcBorders>
            <w:vAlign w:val="center"/>
          </w:tcPr>
          <w:p w14:paraId="66A49591">
            <w:pPr>
              <w:jc w:val="center"/>
              <w:rPr>
                <w:kern w:val="0"/>
                <w:sz w:val="28"/>
                <w:szCs w:val="28"/>
                <w:highlight w:val="none"/>
              </w:rPr>
            </w:pPr>
          </w:p>
        </w:tc>
        <w:tc>
          <w:tcPr>
            <w:tcW w:w="1875" w:type="dxa"/>
            <w:tcBorders>
              <w:right w:val="single" w:color="auto" w:sz="4" w:space="0"/>
            </w:tcBorders>
            <w:vAlign w:val="center"/>
          </w:tcPr>
          <w:p w14:paraId="530AC360">
            <w:pPr>
              <w:jc w:val="center"/>
              <w:rPr>
                <w:kern w:val="0"/>
                <w:sz w:val="28"/>
                <w:szCs w:val="28"/>
                <w:highlight w:val="none"/>
              </w:rPr>
            </w:pPr>
            <w:r>
              <w:rPr>
                <w:rFonts w:hint="eastAsia"/>
                <w:kern w:val="0"/>
                <w:sz w:val="28"/>
                <w:szCs w:val="28"/>
                <w:highlight w:val="none"/>
              </w:rPr>
              <w:t>性别</w:t>
            </w:r>
          </w:p>
        </w:tc>
        <w:tc>
          <w:tcPr>
            <w:tcW w:w="2908" w:type="dxa"/>
            <w:tcBorders>
              <w:right w:val="single" w:color="auto" w:sz="4" w:space="0"/>
            </w:tcBorders>
            <w:vAlign w:val="center"/>
          </w:tcPr>
          <w:p w14:paraId="5EF622B3">
            <w:pPr>
              <w:jc w:val="center"/>
              <w:rPr>
                <w:kern w:val="0"/>
                <w:sz w:val="28"/>
                <w:szCs w:val="28"/>
                <w:highlight w:val="none"/>
              </w:rPr>
            </w:pPr>
          </w:p>
        </w:tc>
      </w:tr>
      <w:tr w14:paraId="1DE09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1700" w:type="dxa"/>
            <w:tcBorders>
              <w:right w:val="single" w:color="auto" w:sz="4" w:space="0"/>
            </w:tcBorders>
            <w:vAlign w:val="center"/>
          </w:tcPr>
          <w:p w14:paraId="0123DCB2">
            <w:pPr>
              <w:jc w:val="center"/>
              <w:rPr>
                <w:rFonts w:hint="eastAsia" w:ascii="仿宋" w:hAnsi="仿宋" w:eastAsia="仿宋" w:cs="仿宋"/>
                <w:sz w:val="28"/>
                <w:szCs w:val="28"/>
                <w:highlight w:val="none"/>
              </w:rPr>
            </w:pPr>
            <w:r>
              <w:rPr>
                <w:rFonts w:hint="eastAsia"/>
                <w:kern w:val="0"/>
                <w:sz w:val="28"/>
                <w:szCs w:val="28"/>
                <w:highlight w:val="none"/>
              </w:rPr>
              <w:t>班级</w:t>
            </w:r>
          </w:p>
        </w:tc>
        <w:tc>
          <w:tcPr>
            <w:tcW w:w="2803" w:type="dxa"/>
            <w:tcBorders>
              <w:right w:val="single" w:color="auto" w:sz="4" w:space="0"/>
            </w:tcBorders>
            <w:vAlign w:val="center"/>
          </w:tcPr>
          <w:p w14:paraId="57D63EBA">
            <w:pPr>
              <w:rPr>
                <w:rFonts w:hint="eastAsia" w:ascii="仿宋" w:hAnsi="仿宋" w:eastAsia="仿宋" w:cs="仿宋"/>
                <w:sz w:val="28"/>
                <w:szCs w:val="28"/>
                <w:highlight w:val="none"/>
              </w:rPr>
            </w:pPr>
          </w:p>
        </w:tc>
        <w:tc>
          <w:tcPr>
            <w:tcW w:w="1875" w:type="dxa"/>
            <w:tcBorders>
              <w:right w:val="single" w:color="auto" w:sz="4" w:space="0"/>
            </w:tcBorders>
            <w:vAlign w:val="center"/>
          </w:tcPr>
          <w:p w14:paraId="513149E6">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学号</w:t>
            </w:r>
          </w:p>
        </w:tc>
        <w:tc>
          <w:tcPr>
            <w:tcW w:w="2908" w:type="dxa"/>
            <w:tcBorders>
              <w:right w:val="single" w:color="auto" w:sz="4" w:space="0"/>
            </w:tcBorders>
            <w:vAlign w:val="center"/>
          </w:tcPr>
          <w:p w14:paraId="6AECEA2C">
            <w:pPr>
              <w:jc w:val="center"/>
              <w:rPr>
                <w:rFonts w:hint="eastAsia" w:ascii="仿宋" w:hAnsi="仿宋" w:eastAsia="仿宋" w:cs="仿宋"/>
                <w:sz w:val="28"/>
                <w:szCs w:val="28"/>
                <w:highlight w:val="none"/>
              </w:rPr>
            </w:pPr>
          </w:p>
        </w:tc>
      </w:tr>
      <w:tr w14:paraId="55C43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1700" w:type="dxa"/>
            <w:tcBorders>
              <w:right w:val="single" w:color="auto" w:sz="4" w:space="0"/>
            </w:tcBorders>
            <w:vAlign w:val="center"/>
          </w:tcPr>
          <w:p w14:paraId="4B09A676">
            <w:pPr>
              <w:jc w:val="center"/>
              <w:rPr>
                <w:kern w:val="0"/>
                <w:sz w:val="28"/>
                <w:szCs w:val="28"/>
                <w:highlight w:val="none"/>
              </w:rPr>
            </w:pPr>
            <w:r>
              <w:rPr>
                <w:rFonts w:hint="eastAsia" w:ascii="仿宋" w:hAnsi="仿宋" w:eastAsia="仿宋" w:cs="仿宋"/>
                <w:sz w:val="28"/>
                <w:szCs w:val="28"/>
                <w:highlight w:val="none"/>
              </w:rPr>
              <w:t>学生成绩</w:t>
            </w:r>
          </w:p>
        </w:tc>
        <w:tc>
          <w:tcPr>
            <w:tcW w:w="4678" w:type="dxa"/>
            <w:gridSpan w:val="2"/>
            <w:tcBorders>
              <w:right w:val="single" w:color="auto" w:sz="4" w:space="0"/>
            </w:tcBorders>
            <w:vAlign w:val="center"/>
          </w:tcPr>
          <w:p w14:paraId="4C43C8D8">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学生成绩，是否有不及格现象</w:t>
            </w:r>
          </w:p>
        </w:tc>
        <w:tc>
          <w:tcPr>
            <w:tcW w:w="2908" w:type="dxa"/>
            <w:tcBorders>
              <w:right w:val="single" w:color="auto" w:sz="4" w:space="0"/>
            </w:tcBorders>
            <w:vAlign w:val="center"/>
          </w:tcPr>
          <w:p w14:paraId="5F7CE759">
            <w:pPr>
              <w:rPr>
                <w:rFonts w:hint="eastAsia" w:ascii="仿宋" w:hAnsi="仿宋" w:eastAsia="仿宋" w:cs="仿宋"/>
                <w:sz w:val="28"/>
                <w:szCs w:val="28"/>
                <w:highlight w:val="none"/>
              </w:rPr>
            </w:pPr>
            <w:r>
              <w:rPr>
                <w:rFonts w:hint="eastAsia" w:ascii="仿宋" w:hAnsi="仿宋" w:eastAsia="仿宋" w:cs="仿宋"/>
                <w:sz w:val="28"/>
                <w:szCs w:val="28"/>
                <w:highlight w:val="none"/>
              </w:rPr>
              <w:t>自评分值：</w:t>
            </w:r>
          </w:p>
        </w:tc>
      </w:tr>
      <w:tr w14:paraId="16A87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1" w:hRule="atLeast"/>
          <w:jc w:val="center"/>
        </w:trPr>
        <w:tc>
          <w:tcPr>
            <w:tcW w:w="1700" w:type="dxa"/>
            <w:tcBorders>
              <w:right w:val="single" w:color="auto" w:sz="4" w:space="0"/>
            </w:tcBorders>
            <w:vAlign w:val="center"/>
          </w:tcPr>
          <w:p w14:paraId="6446DF9F">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科研成果</w:t>
            </w:r>
          </w:p>
        </w:tc>
        <w:tc>
          <w:tcPr>
            <w:tcW w:w="4678" w:type="dxa"/>
            <w:gridSpan w:val="2"/>
            <w:tcBorders>
              <w:right w:val="single" w:color="auto" w:sz="4" w:space="0"/>
            </w:tcBorders>
            <w:vAlign w:val="center"/>
          </w:tcPr>
          <w:p w14:paraId="0DFDC835">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作者，论文题目，期刊或会议名称，发表时间（年月），等级分 </w:t>
            </w:r>
          </w:p>
          <w:p w14:paraId="5BF64CE1">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c>
          <w:tcPr>
            <w:tcW w:w="2908" w:type="dxa"/>
            <w:tcBorders>
              <w:right w:val="single" w:color="auto" w:sz="4" w:space="0"/>
            </w:tcBorders>
            <w:vAlign w:val="center"/>
          </w:tcPr>
          <w:p w14:paraId="12F0335A">
            <w:pPr>
              <w:rPr>
                <w:rFonts w:hint="eastAsia" w:ascii="仿宋" w:hAnsi="仿宋" w:eastAsia="仿宋" w:cs="仿宋"/>
                <w:sz w:val="28"/>
                <w:szCs w:val="28"/>
                <w:highlight w:val="none"/>
              </w:rPr>
            </w:pPr>
            <w:r>
              <w:rPr>
                <w:rFonts w:hint="eastAsia" w:ascii="仿宋" w:hAnsi="仿宋" w:eastAsia="仿宋" w:cs="仿宋"/>
                <w:sz w:val="28"/>
                <w:szCs w:val="28"/>
                <w:highlight w:val="none"/>
              </w:rPr>
              <w:t>自评分值：</w:t>
            </w:r>
          </w:p>
          <w:p w14:paraId="23EEAE7B">
            <w:pPr>
              <w:jc w:val="center"/>
              <w:rPr>
                <w:rFonts w:hint="eastAsia" w:ascii="仿宋" w:hAnsi="仿宋" w:eastAsia="仿宋" w:cs="仿宋"/>
                <w:sz w:val="28"/>
                <w:szCs w:val="28"/>
                <w:highlight w:val="none"/>
              </w:rPr>
            </w:pPr>
          </w:p>
        </w:tc>
      </w:tr>
      <w:tr w14:paraId="1C88F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jc w:val="center"/>
        </w:trPr>
        <w:tc>
          <w:tcPr>
            <w:tcW w:w="9286" w:type="dxa"/>
            <w:gridSpan w:val="4"/>
            <w:tcBorders>
              <w:right w:val="single" w:color="auto" w:sz="4" w:space="0"/>
            </w:tcBorders>
            <w:vAlign w:val="center"/>
          </w:tcPr>
          <w:p w14:paraId="5769DF1A">
            <w:pPr>
              <w:ind w:firstLine="552"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本人承诺以上学生所填内容完全属实。如有不实之处，愿承担由此产生的一切后果。</w:t>
            </w:r>
          </w:p>
          <w:p w14:paraId="13A0D7F1">
            <w:pPr>
              <w:ind w:firstLine="1656" w:firstLineChars="6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导师签字： </w:t>
            </w:r>
            <w:r>
              <w:rPr>
                <w:rFonts w:ascii="仿宋" w:hAnsi="仿宋" w:eastAsia="仿宋" w:cs="仿宋"/>
                <w:sz w:val="28"/>
                <w:szCs w:val="28"/>
                <w:highlight w:val="none"/>
              </w:rPr>
              <w:t xml:space="preserve"> </w:t>
            </w:r>
            <w:r>
              <w:rPr>
                <w:rFonts w:hint="eastAsia" w:ascii="仿宋" w:hAnsi="仿宋" w:eastAsia="仿宋" w:cs="仿宋"/>
                <w:sz w:val="28"/>
                <w:szCs w:val="28"/>
                <w:highlight w:val="none"/>
              </w:rPr>
              <w:t xml:space="preserve">                            年</w:t>
            </w:r>
            <w:r>
              <w:rPr>
                <w:rFonts w:ascii="仿宋" w:hAnsi="仿宋" w:eastAsia="仿宋" w:cs="仿宋"/>
                <w:sz w:val="28"/>
                <w:szCs w:val="28"/>
                <w:highlight w:val="none"/>
              </w:rPr>
              <w:t xml:space="preserve">    </w:t>
            </w:r>
            <w:r>
              <w:rPr>
                <w:rFonts w:hint="eastAsia" w:ascii="仿宋" w:hAnsi="仿宋" w:eastAsia="仿宋" w:cs="仿宋"/>
                <w:sz w:val="28"/>
                <w:szCs w:val="28"/>
                <w:highlight w:val="none"/>
              </w:rPr>
              <w:t>月</w:t>
            </w:r>
            <w:r>
              <w:rPr>
                <w:rFonts w:ascii="仿宋" w:hAnsi="仿宋" w:eastAsia="仿宋" w:cs="仿宋"/>
                <w:sz w:val="28"/>
                <w:szCs w:val="28"/>
                <w:highlight w:val="none"/>
              </w:rPr>
              <w:t xml:space="preserve">   </w:t>
            </w:r>
            <w:r>
              <w:rPr>
                <w:rFonts w:hint="eastAsia" w:ascii="仿宋" w:hAnsi="仿宋" w:eastAsia="仿宋" w:cs="仿宋"/>
                <w:sz w:val="28"/>
                <w:szCs w:val="28"/>
                <w:highlight w:val="none"/>
              </w:rPr>
              <w:t>日</w:t>
            </w:r>
          </w:p>
        </w:tc>
      </w:tr>
      <w:tr w14:paraId="2446D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jc w:val="center"/>
        </w:trPr>
        <w:tc>
          <w:tcPr>
            <w:tcW w:w="1700" w:type="dxa"/>
            <w:vAlign w:val="center"/>
          </w:tcPr>
          <w:p w14:paraId="4D718797">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学术竞赛</w:t>
            </w:r>
          </w:p>
        </w:tc>
        <w:tc>
          <w:tcPr>
            <w:tcW w:w="4678" w:type="dxa"/>
            <w:gridSpan w:val="2"/>
          </w:tcPr>
          <w:p w14:paraId="176B99A1">
            <w:pPr>
              <w:rPr>
                <w:rFonts w:hint="eastAsia" w:ascii="仿宋" w:hAnsi="仿宋" w:eastAsia="仿宋" w:cs="仿宋"/>
                <w:sz w:val="28"/>
                <w:szCs w:val="28"/>
                <w:highlight w:val="none"/>
              </w:rPr>
            </w:pPr>
            <w:r>
              <w:rPr>
                <w:rFonts w:hint="eastAsia" w:ascii="仿宋" w:hAnsi="仿宋" w:eastAsia="仿宋" w:cs="仿宋"/>
                <w:sz w:val="28"/>
                <w:szCs w:val="28"/>
                <w:highlight w:val="none"/>
              </w:rPr>
              <w:t>竞赛获奖级别 ，排名，分值</w:t>
            </w:r>
          </w:p>
          <w:p w14:paraId="15F16CF0">
            <w:pP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tc>
        <w:tc>
          <w:tcPr>
            <w:tcW w:w="2908" w:type="dxa"/>
            <w:vAlign w:val="center"/>
          </w:tcPr>
          <w:p w14:paraId="69ECF68C">
            <w:pPr>
              <w:rPr>
                <w:rFonts w:hint="eastAsia" w:ascii="仿宋" w:hAnsi="仿宋" w:eastAsia="仿宋" w:cs="仿宋"/>
                <w:sz w:val="28"/>
                <w:szCs w:val="28"/>
                <w:highlight w:val="none"/>
              </w:rPr>
            </w:pPr>
            <w:r>
              <w:rPr>
                <w:rFonts w:hint="eastAsia" w:ascii="仿宋" w:hAnsi="仿宋" w:eastAsia="仿宋" w:cs="仿宋"/>
                <w:sz w:val="28"/>
                <w:szCs w:val="28"/>
                <w:highlight w:val="none"/>
              </w:rPr>
              <w:t>自评分值：</w:t>
            </w:r>
          </w:p>
          <w:p w14:paraId="42BB3E03">
            <w:pPr>
              <w:rPr>
                <w:rFonts w:hint="eastAsia" w:ascii="仿宋" w:hAnsi="仿宋" w:eastAsia="仿宋" w:cs="仿宋"/>
                <w:sz w:val="28"/>
                <w:szCs w:val="28"/>
                <w:highlight w:val="none"/>
              </w:rPr>
            </w:pPr>
          </w:p>
        </w:tc>
      </w:tr>
      <w:tr w14:paraId="4D4DC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jc w:val="center"/>
        </w:trPr>
        <w:tc>
          <w:tcPr>
            <w:tcW w:w="9286" w:type="dxa"/>
            <w:gridSpan w:val="4"/>
            <w:vAlign w:val="center"/>
          </w:tcPr>
          <w:p w14:paraId="4D52F7E8">
            <w:pPr>
              <w:ind w:firstLine="552"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本人承诺以上学生所填内容经核查属实。如有不实之处，愿承担由此产生的一切后果。</w:t>
            </w:r>
          </w:p>
          <w:p w14:paraId="02FD5FB8">
            <w:pPr>
              <w:ind w:firstLine="1518" w:firstLineChars="55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辅导员签字： </w:t>
            </w:r>
            <w:r>
              <w:rPr>
                <w:rFonts w:ascii="仿宋" w:hAnsi="仿宋" w:eastAsia="仿宋" w:cs="仿宋"/>
                <w:sz w:val="28"/>
                <w:szCs w:val="28"/>
                <w:highlight w:val="none"/>
              </w:rPr>
              <w:t xml:space="preserve"> </w:t>
            </w:r>
            <w:r>
              <w:rPr>
                <w:rFonts w:hint="eastAsia" w:ascii="仿宋" w:hAnsi="仿宋" w:eastAsia="仿宋" w:cs="仿宋"/>
                <w:sz w:val="28"/>
                <w:szCs w:val="28"/>
                <w:highlight w:val="none"/>
              </w:rPr>
              <w:t xml:space="preserve">                           年</w:t>
            </w:r>
            <w:r>
              <w:rPr>
                <w:rFonts w:ascii="仿宋" w:hAnsi="仿宋" w:eastAsia="仿宋" w:cs="仿宋"/>
                <w:sz w:val="28"/>
                <w:szCs w:val="28"/>
                <w:highlight w:val="none"/>
              </w:rPr>
              <w:t xml:space="preserve">    </w:t>
            </w:r>
            <w:r>
              <w:rPr>
                <w:rFonts w:hint="eastAsia" w:ascii="仿宋" w:hAnsi="仿宋" w:eastAsia="仿宋" w:cs="仿宋"/>
                <w:sz w:val="28"/>
                <w:szCs w:val="28"/>
                <w:highlight w:val="none"/>
              </w:rPr>
              <w:t>月</w:t>
            </w:r>
            <w:r>
              <w:rPr>
                <w:rFonts w:ascii="仿宋" w:hAnsi="仿宋" w:eastAsia="仿宋" w:cs="仿宋"/>
                <w:sz w:val="28"/>
                <w:szCs w:val="28"/>
                <w:highlight w:val="none"/>
              </w:rPr>
              <w:t xml:space="preserve">   </w:t>
            </w:r>
            <w:r>
              <w:rPr>
                <w:rFonts w:hint="eastAsia" w:ascii="仿宋" w:hAnsi="仿宋" w:eastAsia="仿宋" w:cs="仿宋"/>
                <w:sz w:val="28"/>
                <w:szCs w:val="28"/>
                <w:highlight w:val="none"/>
              </w:rPr>
              <w:t>日</w:t>
            </w:r>
          </w:p>
        </w:tc>
      </w:tr>
      <w:tr w14:paraId="66220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jc w:val="center"/>
        </w:trPr>
        <w:tc>
          <w:tcPr>
            <w:tcW w:w="1700" w:type="dxa"/>
            <w:vAlign w:val="center"/>
          </w:tcPr>
          <w:p w14:paraId="3AE0CF98">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总分</w:t>
            </w:r>
          </w:p>
        </w:tc>
        <w:tc>
          <w:tcPr>
            <w:tcW w:w="7586" w:type="dxa"/>
            <w:gridSpan w:val="3"/>
          </w:tcPr>
          <w:p w14:paraId="5D88DA0D">
            <w:pPr>
              <w:rPr>
                <w:rFonts w:hint="eastAsia" w:ascii="仿宋" w:hAnsi="仿宋" w:eastAsia="仿宋" w:cs="仿宋"/>
                <w:sz w:val="28"/>
                <w:szCs w:val="28"/>
                <w:highlight w:val="none"/>
              </w:rPr>
            </w:pPr>
          </w:p>
        </w:tc>
      </w:tr>
      <w:tr w14:paraId="0DFEC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9286" w:type="dxa"/>
            <w:gridSpan w:val="4"/>
            <w:vAlign w:val="center"/>
          </w:tcPr>
          <w:p w14:paraId="430436E8">
            <w:pPr>
              <w:ind w:firstLine="552"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本人承诺以上所填内容完全属实。如有不实之处，愿承担由此产生的一切后果。 </w:t>
            </w:r>
            <w:r>
              <w:rPr>
                <w:rFonts w:ascii="仿宋" w:hAnsi="仿宋" w:eastAsia="仿宋" w:cs="仿宋"/>
                <w:sz w:val="28"/>
                <w:szCs w:val="28"/>
                <w:highlight w:val="none"/>
              </w:rPr>
              <w:t xml:space="preserve">   </w:t>
            </w:r>
          </w:p>
          <w:p w14:paraId="13BB281E">
            <w:pPr>
              <w:ind w:firstLine="1380" w:firstLineChars="500"/>
              <w:rPr>
                <w:rFonts w:hint="eastAsia" w:ascii="仿宋" w:hAnsi="仿宋" w:eastAsia="仿宋" w:cs="仿宋"/>
                <w:sz w:val="28"/>
                <w:szCs w:val="28"/>
                <w:highlight w:val="none"/>
              </w:rPr>
            </w:pPr>
            <w:r>
              <w:rPr>
                <w:rFonts w:hint="eastAsia" w:ascii="仿宋" w:hAnsi="仿宋" w:eastAsia="仿宋" w:cs="仿宋"/>
                <w:sz w:val="28"/>
                <w:szCs w:val="28"/>
                <w:highlight w:val="none"/>
              </w:rPr>
              <w:t>学生本人签字：                            年</w:t>
            </w:r>
            <w:r>
              <w:rPr>
                <w:rFonts w:ascii="仿宋" w:hAnsi="仿宋" w:eastAsia="仿宋" w:cs="仿宋"/>
                <w:sz w:val="28"/>
                <w:szCs w:val="28"/>
                <w:highlight w:val="none"/>
              </w:rPr>
              <w:t xml:space="preserve">    </w:t>
            </w:r>
            <w:r>
              <w:rPr>
                <w:rFonts w:hint="eastAsia" w:ascii="仿宋" w:hAnsi="仿宋" w:eastAsia="仿宋" w:cs="仿宋"/>
                <w:sz w:val="28"/>
                <w:szCs w:val="28"/>
                <w:highlight w:val="none"/>
              </w:rPr>
              <w:t>月</w:t>
            </w:r>
            <w:r>
              <w:rPr>
                <w:rFonts w:ascii="仿宋" w:hAnsi="仿宋" w:eastAsia="仿宋" w:cs="仿宋"/>
                <w:sz w:val="28"/>
                <w:szCs w:val="28"/>
                <w:highlight w:val="none"/>
              </w:rPr>
              <w:t xml:space="preserve">   </w:t>
            </w:r>
            <w:r>
              <w:rPr>
                <w:rFonts w:hint="eastAsia" w:ascii="仿宋" w:hAnsi="仿宋" w:eastAsia="仿宋" w:cs="仿宋"/>
                <w:sz w:val="28"/>
                <w:szCs w:val="28"/>
                <w:highlight w:val="none"/>
              </w:rPr>
              <w:t>日</w:t>
            </w:r>
          </w:p>
        </w:tc>
      </w:tr>
    </w:tbl>
    <w:p w14:paraId="01EA3369">
      <w:pPr>
        <w:spacing w:line="580" w:lineRule="exact"/>
        <w:rPr>
          <w:rFonts w:hint="eastAsia" w:ascii="黑体" w:hAnsi="黑体" w:eastAsia="黑体"/>
          <w:szCs w:val="32"/>
          <w:highlight w:val="none"/>
        </w:rPr>
      </w:pPr>
      <w:r>
        <w:rPr>
          <w:rFonts w:hint="eastAsia" w:ascii="华文仿宋" w:hAnsi="华文仿宋" w:eastAsia="华文仿宋"/>
          <w:b/>
          <w:highlight w:val="none"/>
        </w:rPr>
        <w:br w:type="page"/>
      </w:r>
      <w:r>
        <w:rPr>
          <w:rFonts w:hint="eastAsia" w:ascii="黑体" w:hAnsi="黑体" w:eastAsia="黑体"/>
          <w:szCs w:val="32"/>
          <w:highlight w:val="none"/>
        </w:rPr>
        <w:t>附件</w:t>
      </w:r>
      <w:r>
        <w:rPr>
          <w:rFonts w:hint="eastAsia" w:ascii="黑体" w:hAnsi="黑体" w:eastAsia="黑体"/>
          <w:szCs w:val="32"/>
          <w:highlight w:val="none"/>
          <w:lang w:val="en-US" w:eastAsia="zh-CN"/>
        </w:rPr>
        <w:t>6</w:t>
      </w:r>
      <w:r>
        <w:rPr>
          <w:rFonts w:hint="eastAsia" w:ascii="黑体" w:hAnsi="黑体" w:eastAsia="黑体"/>
          <w:szCs w:val="32"/>
          <w:highlight w:val="none"/>
        </w:rPr>
        <w:t>：</w:t>
      </w:r>
    </w:p>
    <w:tbl>
      <w:tblPr>
        <w:tblStyle w:val="4"/>
        <w:tblW w:w="0" w:type="auto"/>
        <w:tblInd w:w="4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3378"/>
        <w:gridCol w:w="1343"/>
        <w:gridCol w:w="3050"/>
      </w:tblGrid>
      <w:tr w14:paraId="5B43B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8882" w:type="dxa"/>
            <w:gridSpan w:val="4"/>
            <w:tcBorders>
              <w:top w:val="nil"/>
              <w:left w:val="nil"/>
              <w:right w:val="nil"/>
            </w:tcBorders>
          </w:tcPr>
          <w:p w14:paraId="10C2FA12">
            <w:pPr>
              <w:spacing w:line="580" w:lineRule="exact"/>
              <w:jc w:val="center"/>
              <w:rPr>
                <w:rFonts w:ascii="方正小标宋简体" w:hAnsi="Calibri" w:eastAsia="方正小标宋简体"/>
                <w:sz w:val="44"/>
                <w:szCs w:val="44"/>
                <w:highlight w:val="none"/>
              </w:rPr>
            </w:pPr>
          </w:p>
          <w:p w14:paraId="23003D7D">
            <w:pPr>
              <w:spacing w:line="580" w:lineRule="exact"/>
              <w:jc w:val="center"/>
              <w:rPr>
                <w:rFonts w:ascii="方正小标宋简体" w:hAnsi="Calibri" w:eastAsia="方正小标宋简体"/>
                <w:sz w:val="44"/>
                <w:szCs w:val="44"/>
                <w:highlight w:val="none"/>
              </w:rPr>
            </w:pPr>
            <w:r>
              <w:rPr>
                <w:rFonts w:hint="eastAsia" w:ascii="方正小标宋简体" w:hAnsi="方正小标宋简体" w:eastAsia="方正小标宋简体" w:cs="方正小标宋简体"/>
                <w:b/>
                <w:bCs/>
                <w:w w:val="80"/>
                <w:sz w:val="44"/>
                <w:szCs w:val="44"/>
                <w:highlight w:val="none"/>
                <w:lang w:val="en-US" w:eastAsia="zh-CN"/>
              </w:rPr>
              <w:t>经济管理学院研究生国家奖学金班级综合评议表</w:t>
            </w:r>
          </w:p>
        </w:tc>
      </w:tr>
      <w:tr w14:paraId="79FCC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11" w:type="dxa"/>
            <w:vAlign w:val="center"/>
          </w:tcPr>
          <w:p w14:paraId="4EDE2654">
            <w:pPr>
              <w:widowControl/>
              <w:spacing w:line="300" w:lineRule="auto"/>
              <w:jc w:val="center"/>
              <w:rPr>
                <w:kern w:val="0"/>
                <w:sz w:val="28"/>
                <w:szCs w:val="28"/>
                <w:highlight w:val="none"/>
              </w:rPr>
            </w:pPr>
            <w:r>
              <w:rPr>
                <w:rFonts w:hint="eastAsia"/>
                <w:kern w:val="0"/>
                <w:sz w:val="28"/>
                <w:szCs w:val="28"/>
                <w:highlight w:val="none"/>
              </w:rPr>
              <w:t>姓名</w:t>
            </w:r>
          </w:p>
        </w:tc>
        <w:tc>
          <w:tcPr>
            <w:tcW w:w="3378" w:type="dxa"/>
            <w:vAlign w:val="center"/>
          </w:tcPr>
          <w:p w14:paraId="3B714EEA">
            <w:pPr>
              <w:widowControl/>
              <w:spacing w:line="300" w:lineRule="auto"/>
              <w:jc w:val="center"/>
              <w:rPr>
                <w:kern w:val="0"/>
                <w:sz w:val="28"/>
                <w:szCs w:val="28"/>
                <w:highlight w:val="none"/>
              </w:rPr>
            </w:pPr>
          </w:p>
        </w:tc>
        <w:tc>
          <w:tcPr>
            <w:tcW w:w="1343" w:type="dxa"/>
            <w:vAlign w:val="center"/>
          </w:tcPr>
          <w:p w14:paraId="04ED3E27">
            <w:pPr>
              <w:widowControl/>
              <w:spacing w:line="300" w:lineRule="auto"/>
              <w:jc w:val="center"/>
              <w:rPr>
                <w:kern w:val="0"/>
                <w:sz w:val="28"/>
                <w:szCs w:val="28"/>
                <w:highlight w:val="none"/>
              </w:rPr>
            </w:pPr>
            <w:r>
              <w:rPr>
                <w:rFonts w:hint="eastAsia"/>
                <w:kern w:val="0"/>
                <w:sz w:val="28"/>
                <w:szCs w:val="28"/>
                <w:highlight w:val="none"/>
              </w:rPr>
              <w:t>性别</w:t>
            </w:r>
          </w:p>
        </w:tc>
        <w:tc>
          <w:tcPr>
            <w:tcW w:w="3050" w:type="dxa"/>
            <w:vAlign w:val="center"/>
          </w:tcPr>
          <w:p w14:paraId="1C761B29">
            <w:pPr>
              <w:widowControl/>
              <w:spacing w:line="300" w:lineRule="auto"/>
              <w:jc w:val="center"/>
              <w:rPr>
                <w:kern w:val="0"/>
                <w:highlight w:val="none"/>
              </w:rPr>
            </w:pPr>
          </w:p>
        </w:tc>
      </w:tr>
      <w:tr w14:paraId="05FB8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111" w:type="dxa"/>
            <w:vAlign w:val="center"/>
          </w:tcPr>
          <w:p w14:paraId="7198C089">
            <w:pPr>
              <w:widowControl/>
              <w:spacing w:line="300" w:lineRule="auto"/>
              <w:jc w:val="center"/>
              <w:rPr>
                <w:kern w:val="0"/>
                <w:sz w:val="28"/>
                <w:szCs w:val="28"/>
                <w:highlight w:val="none"/>
              </w:rPr>
            </w:pPr>
            <w:r>
              <w:rPr>
                <w:rFonts w:hint="eastAsia"/>
                <w:kern w:val="0"/>
                <w:sz w:val="28"/>
                <w:szCs w:val="28"/>
                <w:highlight w:val="none"/>
              </w:rPr>
              <w:t>班级</w:t>
            </w:r>
          </w:p>
        </w:tc>
        <w:tc>
          <w:tcPr>
            <w:tcW w:w="3378" w:type="dxa"/>
            <w:vAlign w:val="center"/>
          </w:tcPr>
          <w:p w14:paraId="0C1F4594">
            <w:pPr>
              <w:widowControl/>
              <w:spacing w:line="300" w:lineRule="auto"/>
              <w:jc w:val="center"/>
              <w:rPr>
                <w:kern w:val="0"/>
                <w:sz w:val="28"/>
                <w:szCs w:val="28"/>
                <w:highlight w:val="none"/>
              </w:rPr>
            </w:pPr>
          </w:p>
        </w:tc>
        <w:tc>
          <w:tcPr>
            <w:tcW w:w="1343" w:type="dxa"/>
            <w:vAlign w:val="center"/>
          </w:tcPr>
          <w:p w14:paraId="26BCF158">
            <w:pPr>
              <w:widowControl/>
              <w:spacing w:line="300" w:lineRule="auto"/>
              <w:jc w:val="center"/>
              <w:rPr>
                <w:kern w:val="0"/>
                <w:sz w:val="28"/>
                <w:szCs w:val="28"/>
                <w:highlight w:val="none"/>
              </w:rPr>
            </w:pPr>
            <w:r>
              <w:rPr>
                <w:rFonts w:hint="eastAsia"/>
                <w:kern w:val="0"/>
                <w:sz w:val="28"/>
                <w:szCs w:val="28"/>
                <w:highlight w:val="none"/>
              </w:rPr>
              <w:t>学号</w:t>
            </w:r>
          </w:p>
        </w:tc>
        <w:tc>
          <w:tcPr>
            <w:tcW w:w="3050" w:type="dxa"/>
            <w:vAlign w:val="center"/>
          </w:tcPr>
          <w:p w14:paraId="398387BF">
            <w:pPr>
              <w:widowControl/>
              <w:spacing w:line="300" w:lineRule="auto"/>
              <w:jc w:val="center"/>
              <w:rPr>
                <w:kern w:val="0"/>
                <w:highlight w:val="none"/>
              </w:rPr>
            </w:pPr>
            <w:bookmarkStart w:id="2" w:name="_GoBack"/>
            <w:bookmarkEnd w:id="2"/>
          </w:p>
        </w:tc>
      </w:tr>
      <w:tr w14:paraId="4C798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111" w:type="dxa"/>
            <w:vAlign w:val="center"/>
          </w:tcPr>
          <w:p w14:paraId="1EA4A461">
            <w:pPr>
              <w:widowControl/>
              <w:spacing w:line="300" w:lineRule="auto"/>
              <w:jc w:val="center"/>
              <w:rPr>
                <w:kern w:val="0"/>
                <w:sz w:val="28"/>
                <w:szCs w:val="28"/>
                <w:highlight w:val="none"/>
              </w:rPr>
            </w:pPr>
            <w:r>
              <w:rPr>
                <w:rFonts w:hint="eastAsia"/>
                <w:kern w:val="0"/>
                <w:sz w:val="28"/>
                <w:szCs w:val="28"/>
                <w:highlight w:val="none"/>
              </w:rPr>
              <w:t>评议</w:t>
            </w:r>
          </w:p>
          <w:p w14:paraId="2D42ECE3">
            <w:pPr>
              <w:widowControl/>
              <w:spacing w:line="300" w:lineRule="auto"/>
              <w:jc w:val="center"/>
              <w:rPr>
                <w:kern w:val="0"/>
                <w:sz w:val="28"/>
                <w:szCs w:val="28"/>
                <w:highlight w:val="none"/>
              </w:rPr>
            </w:pPr>
            <w:r>
              <w:rPr>
                <w:rFonts w:hint="eastAsia"/>
                <w:kern w:val="0"/>
                <w:sz w:val="28"/>
                <w:szCs w:val="28"/>
                <w:highlight w:val="none"/>
              </w:rPr>
              <w:t>时间</w:t>
            </w:r>
          </w:p>
        </w:tc>
        <w:tc>
          <w:tcPr>
            <w:tcW w:w="3378" w:type="dxa"/>
            <w:vAlign w:val="center"/>
          </w:tcPr>
          <w:p w14:paraId="7B869D86">
            <w:pPr>
              <w:widowControl/>
              <w:spacing w:line="300" w:lineRule="auto"/>
              <w:jc w:val="center"/>
              <w:rPr>
                <w:kern w:val="0"/>
                <w:sz w:val="28"/>
                <w:szCs w:val="28"/>
                <w:highlight w:val="none"/>
              </w:rPr>
            </w:pPr>
          </w:p>
        </w:tc>
        <w:tc>
          <w:tcPr>
            <w:tcW w:w="1343" w:type="dxa"/>
            <w:vAlign w:val="center"/>
          </w:tcPr>
          <w:p w14:paraId="76560E72">
            <w:pPr>
              <w:widowControl/>
              <w:spacing w:line="300" w:lineRule="auto"/>
              <w:jc w:val="center"/>
              <w:rPr>
                <w:kern w:val="0"/>
                <w:sz w:val="28"/>
                <w:szCs w:val="28"/>
                <w:highlight w:val="none"/>
              </w:rPr>
            </w:pPr>
            <w:r>
              <w:rPr>
                <w:rFonts w:hint="eastAsia"/>
                <w:kern w:val="0"/>
                <w:sz w:val="28"/>
                <w:szCs w:val="28"/>
                <w:highlight w:val="none"/>
              </w:rPr>
              <w:t>评议地点</w:t>
            </w:r>
          </w:p>
        </w:tc>
        <w:tc>
          <w:tcPr>
            <w:tcW w:w="3050" w:type="dxa"/>
            <w:vAlign w:val="center"/>
          </w:tcPr>
          <w:p w14:paraId="5E75137D">
            <w:pPr>
              <w:widowControl/>
              <w:spacing w:line="300" w:lineRule="auto"/>
              <w:jc w:val="center"/>
              <w:rPr>
                <w:kern w:val="0"/>
                <w:highlight w:val="none"/>
              </w:rPr>
            </w:pPr>
          </w:p>
        </w:tc>
      </w:tr>
      <w:tr w14:paraId="5FA1A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0" w:hRule="atLeast"/>
        </w:trPr>
        <w:tc>
          <w:tcPr>
            <w:tcW w:w="8882" w:type="dxa"/>
            <w:gridSpan w:val="4"/>
          </w:tcPr>
          <w:p w14:paraId="6D5B2101">
            <w:pPr>
              <w:widowControl/>
              <w:spacing w:line="300" w:lineRule="auto"/>
              <w:rPr>
                <w:kern w:val="0"/>
                <w:sz w:val="28"/>
                <w:szCs w:val="28"/>
                <w:highlight w:val="none"/>
              </w:rPr>
            </w:pPr>
          </w:p>
          <w:p w14:paraId="5C0E0E49">
            <w:pPr>
              <w:widowControl/>
              <w:spacing w:line="300" w:lineRule="auto"/>
              <w:ind w:firstLine="552" w:firstLineChars="200"/>
              <w:rPr>
                <w:kern w:val="0"/>
                <w:sz w:val="28"/>
                <w:szCs w:val="28"/>
                <w:highlight w:val="none"/>
              </w:rPr>
            </w:pPr>
            <w:r>
              <w:rPr>
                <w:rFonts w:hint="eastAsia"/>
                <w:kern w:val="0"/>
                <w:sz w:val="28"/>
                <w:szCs w:val="28"/>
                <w:highlight w:val="none"/>
              </w:rPr>
              <w:t>经审查，该同学思想政治表现良好，品行端正，在日常生活、班级工作、学术研究和其他工作中表现优秀。经核实，该同学申请国家奖学金资料真实。同意推荐该同学申请参评研究生国家奖学金。</w:t>
            </w:r>
          </w:p>
          <w:p w14:paraId="2246E827">
            <w:pPr>
              <w:widowControl/>
              <w:spacing w:line="300" w:lineRule="auto"/>
              <w:ind w:firstLine="552" w:firstLineChars="200"/>
              <w:rPr>
                <w:kern w:val="0"/>
                <w:sz w:val="28"/>
                <w:szCs w:val="28"/>
                <w:highlight w:val="none"/>
              </w:rPr>
            </w:pPr>
            <w:r>
              <w:rPr>
                <w:rFonts w:hint="eastAsia"/>
                <w:kern w:val="0"/>
                <w:sz w:val="28"/>
                <w:szCs w:val="28"/>
                <w:highlight w:val="none"/>
              </w:rPr>
              <w:t>投票表决情况如下：</w:t>
            </w:r>
          </w:p>
          <w:p w14:paraId="1544EDA6">
            <w:pPr>
              <w:widowControl/>
              <w:spacing w:line="300" w:lineRule="auto"/>
              <w:ind w:firstLine="1104" w:firstLineChars="400"/>
              <w:rPr>
                <w:kern w:val="0"/>
                <w:sz w:val="28"/>
                <w:szCs w:val="28"/>
                <w:highlight w:val="none"/>
              </w:rPr>
            </w:pPr>
            <w:r>
              <w:rPr>
                <w:rFonts w:hint="eastAsia"/>
                <w:kern w:val="0"/>
                <w:sz w:val="28"/>
                <w:szCs w:val="28"/>
                <w:highlight w:val="none"/>
              </w:rPr>
              <w:t>本班级共</w:t>
            </w:r>
            <w:r>
              <w:rPr>
                <w:kern w:val="0"/>
                <w:sz w:val="28"/>
                <w:szCs w:val="28"/>
                <w:highlight w:val="none"/>
                <w:u w:val="single"/>
              </w:rPr>
              <w:t xml:space="preserve"> </w:t>
            </w:r>
            <w:r>
              <w:rPr>
                <w:rFonts w:hint="eastAsia"/>
                <w:kern w:val="0"/>
                <w:sz w:val="28"/>
                <w:szCs w:val="28"/>
                <w:highlight w:val="none"/>
                <w:u w:val="single"/>
              </w:rPr>
              <w:t xml:space="preserve">        </w:t>
            </w:r>
            <w:r>
              <w:rPr>
                <w:kern w:val="0"/>
                <w:sz w:val="28"/>
                <w:szCs w:val="28"/>
                <w:highlight w:val="none"/>
                <w:u w:val="single"/>
              </w:rPr>
              <w:t xml:space="preserve">  </w:t>
            </w:r>
            <w:r>
              <w:rPr>
                <w:rFonts w:hint="eastAsia"/>
                <w:kern w:val="0"/>
                <w:sz w:val="28"/>
                <w:szCs w:val="28"/>
                <w:highlight w:val="none"/>
              </w:rPr>
              <w:t>人参与投票；</w:t>
            </w:r>
          </w:p>
          <w:p w14:paraId="105DA5BE">
            <w:pPr>
              <w:widowControl/>
              <w:spacing w:line="300" w:lineRule="auto"/>
              <w:ind w:firstLine="1698" w:firstLineChars="615"/>
              <w:rPr>
                <w:kern w:val="0"/>
                <w:sz w:val="28"/>
                <w:szCs w:val="28"/>
                <w:highlight w:val="none"/>
              </w:rPr>
            </w:pPr>
            <w:r>
              <w:rPr>
                <w:rFonts w:hint="eastAsia"/>
                <w:kern w:val="0"/>
                <w:sz w:val="28"/>
                <w:szCs w:val="28"/>
                <w:highlight w:val="none"/>
              </w:rPr>
              <w:t>其中</w:t>
            </w:r>
            <w:r>
              <w:rPr>
                <w:kern w:val="0"/>
                <w:sz w:val="28"/>
                <w:szCs w:val="28"/>
                <w:highlight w:val="none"/>
                <w:u w:val="single"/>
              </w:rPr>
              <w:t xml:space="preserve">  </w:t>
            </w:r>
            <w:r>
              <w:rPr>
                <w:rFonts w:hint="eastAsia"/>
                <w:kern w:val="0"/>
                <w:sz w:val="28"/>
                <w:szCs w:val="28"/>
                <w:highlight w:val="none"/>
                <w:u w:val="single"/>
              </w:rPr>
              <w:t xml:space="preserve">       </w:t>
            </w:r>
            <w:r>
              <w:rPr>
                <w:kern w:val="0"/>
                <w:sz w:val="28"/>
                <w:szCs w:val="28"/>
                <w:highlight w:val="none"/>
                <w:u w:val="single"/>
              </w:rPr>
              <w:t xml:space="preserve">  </w:t>
            </w:r>
            <w:r>
              <w:rPr>
                <w:rFonts w:hint="eastAsia"/>
                <w:kern w:val="0"/>
                <w:sz w:val="28"/>
                <w:szCs w:val="28"/>
                <w:highlight w:val="none"/>
              </w:rPr>
              <w:t>人同意推荐；</w:t>
            </w:r>
          </w:p>
          <w:p w14:paraId="73AC127B">
            <w:pPr>
              <w:widowControl/>
              <w:spacing w:line="300" w:lineRule="auto"/>
              <w:rPr>
                <w:kern w:val="0"/>
                <w:sz w:val="28"/>
                <w:szCs w:val="28"/>
                <w:highlight w:val="none"/>
              </w:rPr>
            </w:pPr>
            <w:r>
              <w:rPr>
                <w:kern w:val="0"/>
                <w:sz w:val="28"/>
                <w:szCs w:val="28"/>
                <w:highlight w:val="none"/>
              </w:rPr>
              <w:t xml:space="preserve">            </w:t>
            </w:r>
            <w:r>
              <w:rPr>
                <w:rFonts w:hint="eastAsia"/>
                <w:kern w:val="0"/>
                <w:sz w:val="28"/>
                <w:szCs w:val="28"/>
                <w:highlight w:val="none"/>
              </w:rPr>
              <w:t xml:space="preserve">  </w:t>
            </w:r>
            <w:r>
              <w:rPr>
                <w:kern w:val="0"/>
                <w:sz w:val="28"/>
                <w:szCs w:val="28"/>
                <w:highlight w:val="none"/>
              </w:rPr>
              <w:t xml:space="preserve">  </w:t>
            </w:r>
            <w:r>
              <w:rPr>
                <w:kern w:val="0"/>
                <w:sz w:val="28"/>
                <w:szCs w:val="28"/>
                <w:highlight w:val="none"/>
                <w:u w:val="single"/>
              </w:rPr>
              <w:t xml:space="preserve">  </w:t>
            </w:r>
            <w:r>
              <w:rPr>
                <w:rFonts w:hint="eastAsia"/>
                <w:kern w:val="0"/>
                <w:sz w:val="28"/>
                <w:szCs w:val="28"/>
                <w:highlight w:val="none"/>
                <w:u w:val="single"/>
              </w:rPr>
              <w:t xml:space="preserve">       </w:t>
            </w:r>
            <w:r>
              <w:rPr>
                <w:kern w:val="0"/>
                <w:sz w:val="28"/>
                <w:szCs w:val="28"/>
                <w:highlight w:val="none"/>
                <w:u w:val="single"/>
              </w:rPr>
              <w:t xml:space="preserve">  </w:t>
            </w:r>
            <w:r>
              <w:rPr>
                <w:rFonts w:hint="eastAsia"/>
                <w:kern w:val="0"/>
                <w:sz w:val="28"/>
                <w:szCs w:val="28"/>
                <w:highlight w:val="none"/>
              </w:rPr>
              <w:t>人不同意推荐；</w:t>
            </w:r>
          </w:p>
          <w:p w14:paraId="2B4DFC2F">
            <w:pPr>
              <w:widowControl/>
              <w:spacing w:line="300" w:lineRule="auto"/>
              <w:rPr>
                <w:kern w:val="0"/>
                <w:sz w:val="28"/>
                <w:szCs w:val="28"/>
                <w:highlight w:val="none"/>
              </w:rPr>
            </w:pPr>
            <w:r>
              <w:rPr>
                <w:kern w:val="0"/>
                <w:sz w:val="28"/>
                <w:szCs w:val="28"/>
                <w:highlight w:val="none"/>
              </w:rPr>
              <w:t xml:space="preserve">             </w:t>
            </w:r>
            <w:r>
              <w:rPr>
                <w:rFonts w:hint="eastAsia"/>
                <w:kern w:val="0"/>
                <w:sz w:val="28"/>
                <w:szCs w:val="28"/>
                <w:highlight w:val="none"/>
              </w:rPr>
              <w:t xml:space="preserve">  </w:t>
            </w:r>
            <w:r>
              <w:rPr>
                <w:kern w:val="0"/>
                <w:sz w:val="28"/>
                <w:szCs w:val="28"/>
                <w:highlight w:val="none"/>
              </w:rPr>
              <w:t xml:space="preserve"> </w:t>
            </w:r>
            <w:r>
              <w:rPr>
                <w:kern w:val="0"/>
                <w:sz w:val="28"/>
                <w:szCs w:val="28"/>
                <w:highlight w:val="none"/>
                <w:u w:val="single"/>
              </w:rPr>
              <w:t xml:space="preserve">   </w:t>
            </w:r>
            <w:r>
              <w:rPr>
                <w:rFonts w:hint="eastAsia"/>
                <w:kern w:val="0"/>
                <w:sz w:val="28"/>
                <w:szCs w:val="28"/>
                <w:highlight w:val="none"/>
                <w:u w:val="single"/>
              </w:rPr>
              <w:t xml:space="preserve">       </w:t>
            </w:r>
            <w:r>
              <w:rPr>
                <w:kern w:val="0"/>
                <w:sz w:val="28"/>
                <w:szCs w:val="28"/>
                <w:highlight w:val="none"/>
                <w:u w:val="single"/>
              </w:rPr>
              <w:t xml:space="preserve"> </w:t>
            </w:r>
            <w:r>
              <w:rPr>
                <w:rFonts w:hint="eastAsia"/>
                <w:kern w:val="0"/>
                <w:sz w:val="28"/>
                <w:szCs w:val="28"/>
                <w:highlight w:val="none"/>
              </w:rPr>
              <w:t>人弃权。</w:t>
            </w:r>
          </w:p>
          <w:p w14:paraId="69D06885">
            <w:pPr>
              <w:widowControl/>
              <w:spacing w:line="300" w:lineRule="auto"/>
              <w:rPr>
                <w:kern w:val="0"/>
                <w:sz w:val="28"/>
                <w:szCs w:val="28"/>
                <w:highlight w:val="none"/>
              </w:rPr>
            </w:pPr>
            <w:r>
              <w:rPr>
                <w:kern w:val="0"/>
                <w:sz w:val="28"/>
                <w:szCs w:val="28"/>
                <w:highlight w:val="none"/>
              </w:rPr>
              <w:t xml:space="preserve">                           </w:t>
            </w:r>
            <w:r>
              <w:rPr>
                <w:rFonts w:hint="eastAsia"/>
                <w:kern w:val="0"/>
                <w:sz w:val="28"/>
                <w:szCs w:val="28"/>
                <w:highlight w:val="none"/>
              </w:rPr>
              <w:t xml:space="preserve">             班长签字：</w:t>
            </w:r>
          </w:p>
          <w:p w14:paraId="7B46A129">
            <w:pPr>
              <w:widowControl/>
              <w:spacing w:line="300" w:lineRule="auto"/>
              <w:rPr>
                <w:kern w:val="0"/>
                <w:highlight w:val="none"/>
              </w:rPr>
            </w:pPr>
            <w:r>
              <w:rPr>
                <w:kern w:val="0"/>
                <w:sz w:val="28"/>
                <w:szCs w:val="28"/>
                <w:highlight w:val="none"/>
              </w:rPr>
              <w:t xml:space="preserve">                                               </w:t>
            </w:r>
            <w:r>
              <w:rPr>
                <w:rFonts w:hint="eastAsia"/>
                <w:kern w:val="0"/>
                <w:sz w:val="28"/>
                <w:szCs w:val="28"/>
                <w:highlight w:val="none"/>
              </w:rPr>
              <w:t>年</w:t>
            </w:r>
            <w:r>
              <w:rPr>
                <w:kern w:val="0"/>
                <w:sz w:val="28"/>
                <w:szCs w:val="28"/>
                <w:highlight w:val="none"/>
              </w:rPr>
              <w:t xml:space="preserve"> </w:t>
            </w:r>
            <w:r>
              <w:rPr>
                <w:rFonts w:hint="eastAsia"/>
                <w:kern w:val="0"/>
                <w:sz w:val="28"/>
                <w:szCs w:val="28"/>
                <w:highlight w:val="none"/>
              </w:rPr>
              <w:t xml:space="preserve">  月 </w:t>
            </w:r>
            <w:r>
              <w:rPr>
                <w:kern w:val="0"/>
                <w:sz w:val="28"/>
                <w:szCs w:val="28"/>
                <w:highlight w:val="none"/>
              </w:rPr>
              <w:t xml:space="preserve">  </w:t>
            </w:r>
            <w:r>
              <w:rPr>
                <w:rFonts w:hint="eastAsia"/>
                <w:kern w:val="0"/>
                <w:sz w:val="28"/>
                <w:szCs w:val="28"/>
                <w:highlight w:val="none"/>
              </w:rPr>
              <w:t>日</w:t>
            </w:r>
          </w:p>
        </w:tc>
      </w:tr>
    </w:tbl>
    <w:p w14:paraId="56F12989">
      <w:pPr>
        <w:spacing w:line="580" w:lineRule="exact"/>
        <w:rPr>
          <w:rFonts w:hint="eastAsia" w:ascii="黑体" w:hAnsi="黑体" w:eastAsia="黑体"/>
          <w:szCs w:val="32"/>
          <w:highlight w:val="none"/>
        </w:rPr>
      </w:pPr>
      <w:r>
        <w:rPr>
          <w:rFonts w:hint="eastAsia" w:ascii="华文仿宋" w:hAnsi="华文仿宋" w:eastAsia="华文仿宋"/>
          <w:b/>
          <w:highlight w:val="none"/>
        </w:rPr>
        <w:br w:type="page"/>
      </w:r>
      <w:r>
        <w:rPr>
          <w:rFonts w:hint="eastAsia" w:ascii="黑体" w:hAnsi="黑体" w:eastAsia="黑体"/>
          <w:szCs w:val="32"/>
          <w:highlight w:val="none"/>
        </w:rPr>
        <w:t>附件</w:t>
      </w:r>
      <w:r>
        <w:rPr>
          <w:rFonts w:hint="eastAsia" w:ascii="黑体" w:hAnsi="黑体" w:eastAsia="黑体"/>
          <w:szCs w:val="32"/>
          <w:highlight w:val="none"/>
          <w:lang w:val="en-US" w:eastAsia="zh-CN"/>
        </w:rPr>
        <w:t>7</w:t>
      </w:r>
      <w:r>
        <w:rPr>
          <w:rFonts w:hint="eastAsia" w:ascii="黑体" w:hAnsi="黑体" w:eastAsia="黑体"/>
          <w:szCs w:val="32"/>
          <w:highlight w:val="none"/>
        </w:rPr>
        <w:t>：</w:t>
      </w:r>
    </w:p>
    <w:p w14:paraId="7CD34A47">
      <w:pPr>
        <w:spacing w:line="580" w:lineRule="exact"/>
        <w:jc w:val="center"/>
        <w:rPr>
          <w:rFonts w:ascii="方正小标宋简体" w:hAnsi="Calibri" w:eastAsia="方正小标宋简体"/>
          <w:sz w:val="44"/>
          <w:szCs w:val="44"/>
          <w:highlight w:val="none"/>
        </w:rPr>
      </w:pPr>
    </w:p>
    <w:p w14:paraId="50D57A02">
      <w:pPr>
        <w:spacing w:line="580" w:lineRule="exact"/>
        <w:jc w:val="center"/>
        <w:rPr>
          <w:rFonts w:ascii="方正小标宋简体" w:hAnsi="Calibri" w:eastAsia="方正小标宋简体"/>
          <w:sz w:val="44"/>
          <w:szCs w:val="44"/>
          <w:highlight w:val="none"/>
        </w:rPr>
      </w:pPr>
      <w:r>
        <w:rPr>
          <w:rFonts w:hint="eastAsia" w:ascii="方正小标宋简体" w:hAnsi="Calibri" w:eastAsia="方正小标宋简体"/>
          <w:sz w:val="44"/>
          <w:szCs w:val="44"/>
          <w:highlight w:val="none"/>
        </w:rPr>
        <w:t>论文发表见刊承诺书</w:t>
      </w:r>
    </w:p>
    <w:tbl>
      <w:tblPr>
        <w:tblStyle w:val="4"/>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686"/>
        <w:gridCol w:w="2687"/>
        <w:gridCol w:w="2687"/>
      </w:tblGrid>
      <w:tr w14:paraId="1A7C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240" w:type="dxa"/>
            <w:vAlign w:val="center"/>
          </w:tcPr>
          <w:p w14:paraId="28B66E14">
            <w:pPr>
              <w:widowControl/>
              <w:ind w:firstLine="138" w:firstLineChars="50"/>
              <w:jc w:val="center"/>
              <w:rPr>
                <w:kern w:val="0"/>
                <w:sz w:val="28"/>
                <w:szCs w:val="28"/>
                <w:highlight w:val="none"/>
              </w:rPr>
            </w:pPr>
            <w:r>
              <w:rPr>
                <w:rFonts w:hint="eastAsia"/>
                <w:kern w:val="0"/>
                <w:sz w:val="28"/>
                <w:szCs w:val="28"/>
                <w:highlight w:val="none"/>
              </w:rPr>
              <w:t>姓名</w:t>
            </w:r>
          </w:p>
        </w:tc>
        <w:tc>
          <w:tcPr>
            <w:tcW w:w="2686" w:type="dxa"/>
            <w:vAlign w:val="center"/>
          </w:tcPr>
          <w:p w14:paraId="79A9B673">
            <w:pPr>
              <w:widowControl/>
              <w:jc w:val="center"/>
              <w:rPr>
                <w:kern w:val="0"/>
                <w:sz w:val="28"/>
                <w:szCs w:val="28"/>
                <w:highlight w:val="none"/>
              </w:rPr>
            </w:pPr>
          </w:p>
        </w:tc>
        <w:tc>
          <w:tcPr>
            <w:tcW w:w="2687" w:type="dxa"/>
            <w:vAlign w:val="center"/>
          </w:tcPr>
          <w:p w14:paraId="7EC95B06">
            <w:pPr>
              <w:widowControl/>
              <w:jc w:val="center"/>
              <w:rPr>
                <w:kern w:val="0"/>
                <w:sz w:val="28"/>
                <w:szCs w:val="28"/>
                <w:highlight w:val="none"/>
              </w:rPr>
            </w:pPr>
            <w:r>
              <w:rPr>
                <w:rFonts w:hint="eastAsia"/>
                <w:kern w:val="0"/>
                <w:sz w:val="28"/>
                <w:szCs w:val="28"/>
                <w:highlight w:val="none"/>
              </w:rPr>
              <w:t>性别</w:t>
            </w:r>
          </w:p>
        </w:tc>
        <w:tc>
          <w:tcPr>
            <w:tcW w:w="2687" w:type="dxa"/>
            <w:vAlign w:val="center"/>
          </w:tcPr>
          <w:p w14:paraId="0DB60220">
            <w:pPr>
              <w:widowControl/>
              <w:jc w:val="center"/>
              <w:rPr>
                <w:kern w:val="0"/>
                <w:sz w:val="28"/>
                <w:szCs w:val="28"/>
                <w:highlight w:val="none"/>
              </w:rPr>
            </w:pPr>
          </w:p>
        </w:tc>
      </w:tr>
      <w:tr w14:paraId="720F7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240" w:type="dxa"/>
            <w:vAlign w:val="center"/>
          </w:tcPr>
          <w:p w14:paraId="28BEC21B">
            <w:pPr>
              <w:widowControl/>
              <w:ind w:firstLine="138" w:firstLineChars="50"/>
              <w:jc w:val="center"/>
              <w:rPr>
                <w:kern w:val="0"/>
                <w:sz w:val="28"/>
                <w:szCs w:val="28"/>
                <w:highlight w:val="none"/>
              </w:rPr>
            </w:pPr>
            <w:r>
              <w:rPr>
                <w:rFonts w:hint="eastAsia"/>
                <w:kern w:val="0"/>
                <w:sz w:val="28"/>
                <w:szCs w:val="28"/>
                <w:highlight w:val="none"/>
              </w:rPr>
              <w:t>班级</w:t>
            </w:r>
          </w:p>
        </w:tc>
        <w:tc>
          <w:tcPr>
            <w:tcW w:w="2686" w:type="dxa"/>
            <w:vAlign w:val="center"/>
          </w:tcPr>
          <w:p w14:paraId="392942E0">
            <w:pPr>
              <w:widowControl/>
              <w:jc w:val="center"/>
              <w:rPr>
                <w:kern w:val="0"/>
                <w:sz w:val="28"/>
                <w:szCs w:val="28"/>
                <w:highlight w:val="none"/>
              </w:rPr>
            </w:pPr>
          </w:p>
        </w:tc>
        <w:tc>
          <w:tcPr>
            <w:tcW w:w="2687" w:type="dxa"/>
            <w:vAlign w:val="center"/>
          </w:tcPr>
          <w:p w14:paraId="7EF766A2">
            <w:pPr>
              <w:widowControl/>
              <w:jc w:val="center"/>
              <w:rPr>
                <w:kern w:val="0"/>
                <w:sz w:val="28"/>
                <w:szCs w:val="28"/>
                <w:highlight w:val="none"/>
              </w:rPr>
            </w:pPr>
            <w:r>
              <w:rPr>
                <w:rFonts w:hint="eastAsia"/>
                <w:kern w:val="0"/>
                <w:sz w:val="28"/>
                <w:szCs w:val="28"/>
                <w:highlight w:val="none"/>
              </w:rPr>
              <w:t>学号</w:t>
            </w:r>
          </w:p>
        </w:tc>
        <w:tc>
          <w:tcPr>
            <w:tcW w:w="2687" w:type="dxa"/>
            <w:vAlign w:val="center"/>
          </w:tcPr>
          <w:p w14:paraId="74295E31">
            <w:pPr>
              <w:widowControl/>
              <w:jc w:val="center"/>
              <w:rPr>
                <w:kern w:val="0"/>
                <w:sz w:val="28"/>
                <w:szCs w:val="28"/>
                <w:highlight w:val="none"/>
              </w:rPr>
            </w:pPr>
          </w:p>
        </w:tc>
      </w:tr>
      <w:tr w14:paraId="13C5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7" w:hRule="atLeast"/>
          <w:jc w:val="center"/>
        </w:trPr>
        <w:tc>
          <w:tcPr>
            <w:tcW w:w="1240" w:type="dxa"/>
            <w:vAlign w:val="center"/>
          </w:tcPr>
          <w:p w14:paraId="57170179">
            <w:pPr>
              <w:widowControl/>
              <w:jc w:val="center"/>
              <w:rPr>
                <w:kern w:val="0"/>
                <w:sz w:val="28"/>
                <w:szCs w:val="28"/>
                <w:highlight w:val="none"/>
              </w:rPr>
            </w:pPr>
            <w:r>
              <w:rPr>
                <w:rFonts w:hint="eastAsia"/>
                <w:kern w:val="0"/>
                <w:sz w:val="28"/>
                <w:szCs w:val="28"/>
                <w:highlight w:val="none"/>
              </w:rPr>
              <w:t>本人</w:t>
            </w:r>
          </w:p>
          <w:p w14:paraId="28A05773">
            <w:pPr>
              <w:widowControl/>
              <w:jc w:val="center"/>
              <w:rPr>
                <w:kern w:val="0"/>
                <w:sz w:val="28"/>
                <w:szCs w:val="28"/>
                <w:highlight w:val="none"/>
              </w:rPr>
            </w:pPr>
            <w:r>
              <w:rPr>
                <w:rFonts w:hint="eastAsia"/>
                <w:kern w:val="0"/>
                <w:sz w:val="28"/>
                <w:szCs w:val="28"/>
                <w:highlight w:val="none"/>
              </w:rPr>
              <w:t>承诺</w:t>
            </w:r>
          </w:p>
        </w:tc>
        <w:tc>
          <w:tcPr>
            <w:tcW w:w="8060" w:type="dxa"/>
            <w:gridSpan w:val="3"/>
          </w:tcPr>
          <w:p w14:paraId="2A479E1C">
            <w:pPr>
              <w:widowControl/>
              <w:ind w:firstLine="552" w:firstLineChars="200"/>
              <w:rPr>
                <w:kern w:val="0"/>
                <w:sz w:val="28"/>
                <w:szCs w:val="28"/>
                <w:highlight w:val="none"/>
              </w:rPr>
            </w:pPr>
            <w:r>
              <w:rPr>
                <w:rFonts w:hint="eastAsia"/>
                <w:kern w:val="0"/>
                <w:sz w:val="28"/>
                <w:szCs w:val="28"/>
                <w:highlight w:val="none"/>
              </w:rPr>
              <w:t>由本人（第   作者，第一单位为河北工业大学）所写的论文</w:t>
            </w:r>
            <w:r>
              <w:rPr>
                <w:rFonts w:hint="eastAsia"/>
                <w:kern w:val="0"/>
                <w:sz w:val="28"/>
                <w:szCs w:val="28"/>
                <w:highlight w:val="none"/>
                <w:u w:val="single"/>
              </w:rPr>
              <w:t xml:space="preserve">                                                     </w:t>
            </w:r>
            <w:r>
              <w:rPr>
                <w:rFonts w:hint="eastAsia"/>
                <w:kern w:val="0"/>
                <w:sz w:val="28"/>
                <w:szCs w:val="28"/>
                <w:highlight w:val="none"/>
              </w:rPr>
              <w:t>，已经于</w:t>
            </w:r>
            <w:r>
              <w:rPr>
                <w:rFonts w:hint="eastAsia"/>
                <w:kern w:val="0"/>
                <w:sz w:val="28"/>
                <w:szCs w:val="28"/>
                <w:highlight w:val="none"/>
                <w:u w:val="single"/>
              </w:rPr>
              <w:t xml:space="preserve">    年   月   日</w:t>
            </w:r>
            <w:r>
              <w:rPr>
                <w:rFonts w:hint="eastAsia"/>
                <w:kern w:val="0"/>
                <w:sz w:val="28"/>
                <w:szCs w:val="28"/>
                <w:highlight w:val="none"/>
              </w:rPr>
              <w:t>被</w:t>
            </w:r>
            <w:r>
              <w:rPr>
                <w:rFonts w:hint="eastAsia"/>
                <w:kern w:val="0"/>
                <w:sz w:val="28"/>
                <w:szCs w:val="28"/>
                <w:highlight w:val="none"/>
                <w:u w:val="single"/>
              </w:rPr>
              <w:t xml:space="preserve">                       </w:t>
            </w:r>
            <w:r>
              <w:rPr>
                <w:rFonts w:hint="eastAsia"/>
                <w:kern w:val="0"/>
                <w:sz w:val="28"/>
                <w:szCs w:val="28"/>
                <w:highlight w:val="none"/>
              </w:rPr>
              <w:t>期刊录用，该论文作者排序：</w:t>
            </w:r>
            <w:r>
              <w:rPr>
                <w:rFonts w:hint="eastAsia"/>
                <w:kern w:val="0"/>
                <w:sz w:val="28"/>
                <w:szCs w:val="28"/>
                <w:highlight w:val="none"/>
                <w:u w:val="single"/>
              </w:rPr>
              <w:t xml:space="preserve">                                      </w:t>
            </w:r>
            <w:r>
              <w:rPr>
                <w:rFonts w:hint="eastAsia"/>
                <w:kern w:val="0"/>
                <w:sz w:val="28"/>
                <w:szCs w:val="28"/>
                <w:highlight w:val="none"/>
              </w:rPr>
              <w:t>。</w:t>
            </w:r>
          </w:p>
          <w:p w14:paraId="18896F04">
            <w:pPr>
              <w:widowControl/>
              <w:rPr>
                <w:kern w:val="0"/>
                <w:sz w:val="28"/>
                <w:szCs w:val="28"/>
                <w:highlight w:val="none"/>
              </w:rPr>
            </w:pPr>
            <w:r>
              <w:rPr>
                <w:rFonts w:hint="eastAsia"/>
                <w:kern w:val="0"/>
                <w:sz w:val="28"/>
                <w:szCs w:val="28"/>
                <w:highlight w:val="none"/>
              </w:rPr>
              <w:t>但是，由于该论文目前尚未见刊，故本人做出如下承诺：</w:t>
            </w:r>
          </w:p>
          <w:p w14:paraId="6B74B3EF">
            <w:pPr>
              <w:widowControl/>
              <w:ind w:firstLine="552" w:firstLineChars="200"/>
              <w:rPr>
                <w:kern w:val="0"/>
                <w:sz w:val="28"/>
                <w:szCs w:val="28"/>
                <w:highlight w:val="none"/>
              </w:rPr>
            </w:pPr>
            <w:r>
              <w:rPr>
                <w:rFonts w:hint="eastAsia"/>
                <w:kern w:val="0"/>
                <w:sz w:val="28"/>
                <w:szCs w:val="28"/>
                <w:highlight w:val="none"/>
              </w:rPr>
              <w:t>1.该论文的作者排序和第一单位均不再做出任何改变；</w:t>
            </w:r>
          </w:p>
          <w:p w14:paraId="7727BC9A">
            <w:pPr>
              <w:widowControl/>
              <w:ind w:firstLine="552" w:firstLineChars="200"/>
              <w:rPr>
                <w:kern w:val="0"/>
                <w:sz w:val="28"/>
                <w:szCs w:val="28"/>
                <w:highlight w:val="none"/>
              </w:rPr>
            </w:pPr>
            <w:r>
              <w:rPr>
                <w:rFonts w:hint="eastAsia"/>
                <w:kern w:val="0"/>
                <w:sz w:val="28"/>
                <w:szCs w:val="28"/>
                <w:highlight w:val="none"/>
              </w:rPr>
              <w:t>2.论文正式见刊后，及时向学院提交有关的证明材料；</w:t>
            </w:r>
          </w:p>
          <w:p w14:paraId="4A7B459F">
            <w:pPr>
              <w:widowControl/>
              <w:ind w:firstLine="552" w:firstLineChars="200"/>
              <w:rPr>
                <w:kern w:val="0"/>
                <w:sz w:val="28"/>
                <w:szCs w:val="28"/>
                <w:highlight w:val="none"/>
              </w:rPr>
            </w:pPr>
            <w:r>
              <w:rPr>
                <w:rFonts w:hint="eastAsia"/>
                <w:kern w:val="0"/>
                <w:sz w:val="28"/>
                <w:szCs w:val="28"/>
                <w:highlight w:val="none"/>
              </w:rPr>
              <w:t>3.</w:t>
            </w:r>
            <w:r>
              <w:rPr>
                <w:rFonts w:hint="eastAsia" w:ascii="仿宋" w:hAnsi="仿宋" w:eastAsia="仿宋" w:cs="仿宋"/>
                <w:kern w:val="0"/>
                <w:sz w:val="28"/>
                <w:szCs w:val="28"/>
                <w:highlight w:val="none"/>
              </w:rPr>
              <w:t>如发生退稿情况或该论文未能在学院文件规定的期限内正式见刊，全额退还所获得的国家奖学金。</w:t>
            </w:r>
          </w:p>
          <w:p w14:paraId="762AD154">
            <w:pPr>
              <w:widowControl/>
              <w:rPr>
                <w:kern w:val="0"/>
                <w:sz w:val="28"/>
                <w:szCs w:val="28"/>
                <w:highlight w:val="none"/>
              </w:rPr>
            </w:pPr>
            <w:r>
              <w:rPr>
                <w:kern w:val="0"/>
                <w:sz w:val="28"/>
                <w:szCs w:val="28"/>
                <w:highlight w:val="none"/>
              </w:rPr>
              <w:t xml:space="preserve">                   </w:t>
            </w:r>
            <w:r>
              <w:rPr>
                <w:rFonts w:hint="eastAsia"/>
                <w:kern w:val="0"/>
                <w:sz w:val="28"/>
                <w:szCs w:val="28"/>
                <w:highlight w:val="none"/>
              </w:rPr>
              <w:t xml:space="preserve">                 本人签字： </w:t>
            </w:r>
          </w:p>
          <w:p w14:paraId="63AD8B49">
            <w:pPr>
              <w:widowControl/>
              <w:rPr>
                <w:kern w:val="0"/>
                <w:sz w:val="28"/>
                <w:szCs w:val="28"/>
                <w:highlight w:val="none"/>
              </w:rPr>
            </w:pPr>
            <w:r>
              <w:rPr>
                <w:kern w:val="0"/>
                <w:sz w:val="28"/>
                <w:szCs w:val="28"/>
                <w:highlight w:val="none"/>
              </w:rPr>
              <w:t xml:space="preserve">                                      </w:t>
            </w:r>
            <w:r>
              <w:rPr>
                <w:rFonts w:hint="eastAsia"/>
                <w:kern w:val="0"/>
                <w:sz w:val="28"/>
                <w:szCs w:val="28"/>
                <w:highlight w:val="none"/>
              </w:rPr>
              <w:t xml:space="preserve"> </w:t>
            </w:r>
            <w:r>
              <w:rPr>
                <w:kern w:val="0"/>
                <w:sz w:val="28"/>
                <w:szCs w:val="28"/>
                <w:highlight w:val="none"/>
              </w:rPr>
              <w:t xml:space="preserve">     </w:t>
            </w:r>
            <w:r>
              <w:rPr>
                <w:rFonts w:hint="eastAsia"/>
                <w:kern w:val="0"/>
                <w:sz w:val="28"/>
                <w:szCs w:val="28"/>
                <w:highlight w:val="none"/>
              </w:rPr>
              <w:t>年</w:t>
            </w:r>
            <w:r>
              <w:rPr>
                <w:kern w:val="0"/>
                <w:sz w:val="28"/>
                <w:szCs w:val="28"/>
                <w:highlight w:val="none"/>
              </w:rPr>
              <w:t xml:space="preserve">   </w:t>
            </w:r>
            <w:r>
              <w:rPr>
                <w:rFonts w:hint="eastAsia"/>
                <w:kern w:val="0"/>
                <w:sz w:val="28"/>
                <w:szCs w:val="28"/>
                <w:highlight w:val="none"/>
              </w:rPr>
              <w:t>月</w:t>
            </w:r>
            <w:r>
              <w:rPr>
                <w:kern w:val="0"/>
                <w:sz w:val="28"/>
                <w:szCs w:val="28"/>
                <w:highlight w:val="none"/>
              </w:rPr>
              <w:t xml:space="preserve">   </w:t>
            </w:r>
            <w:r>
              <w:rPr>
                <w:rFonts w:hint="eastAsia"/>
                <w:kern w:val="0"/>
                <w:sz w:val="28"/>
                <w:szCs w:val="28"/>
                <w:highlight w:val="none"/>
              </w:rPr>
              <w:t>日</w:t>
            </w:r>
          </w:p>
        </w:tc>
      </w:tr>
      <w:tr w14:paraId="36A45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0" w:type="dxa"/>
            <w:vAlign w:val="center"/>
          </w:tcPr>
          <w:p w14:paraId="135F974D">
            <w:pPr>
              <w:widowControl/>
              <w:jc w:val="center"/>
              <w:rPr>
                <w:kern w:val="0"/>
                <w:sz w:val="28"/>
                <w:szCs w:val="28"/>
                <w:highlight w:val="none"/>
              </w:rPr>
            </w:pPr>
            <w:r>
              <w:rPr>
                <w:rFonts w:hint="eastAsia"/>
                <w:kern w:val="0"/>
                <w:sz w:val="28"/>
                <w:szCs w:val="28"/>
                <w:highlight w:val="none"/>
              </w:rPr>
              <w:t>导师</w:t>
            </w:r>
          </w:p>
          <w:p w14:paraId="553C32AC">
            <w:pPr>
              <w:widowControl/>
              <w:jc w:val="center"/>
              <w:rPr>
                <w:kern w:val="0"/>
                <w:sz w:val="28"/>
                <w:szCs w:val="28"/>
                <w:highlight w:val="none"/>
              </w:rPr>
            </w:pPr>
            <w:r>
              <w:rPr>
                <w:rFonts w:hint="eastAsia"/>
                <w:kern w:val="0"/>
                <w:sz w:val="28"/>
                <w:szCs w:val="28"/>
                <w:highlight w:val="none"/>
              </w:rPr>
              <w:t>承诺</w:t>
            </w:r>
          </w:p>
        </w:tc>
        <w:tc>
          <w:tcPr>
            <w:tcW w:w="8060" w:type="dxa"/>
            <w:gridSpan w:val="3"/>
          </w:tcPr>
          <w:p w14:paraId="0170D830">
            <w:pPr>
              <w:widowControl/>
              <w:ind w:firstLine="552" w:firstLineChars="200"/>
              <w:rPr>
                <w:kern w:val="0"/>
                <w:sz w:val="28"/>
                <w:szCs w:val="28"/>
                <w:highlight w:val="none"/>
              </w:rPr>
            </w:pPr>
            <w:r>
              <w:rPr>
                <w:rFonts w:hint="eastAsia"/>
                <w:kern w:val="0"/>
                <w:sz w:val="28"/>
                <w:szCs w:val="28"/>
                <w:highlight w:val="none"/>
              </w:rPr>
              <w:t>该生在本承诺中所列论文情况属实，承诺按时将期刊原件及复印件交学院审核，</w:t>
            </w:r>
            <w:r>
              <w:rPr>
                <w:rFonts w:hint="eastAsia" w:ascii="仿宋" w:hAnsi="仿宋" w:eastAsia="仿宋" w:cs="仿宋"/>
                <w:kern w:val="0"/>
                <w:sz w:val="28"/>
                <w:szCs w:val="28"/>
                <w:highlight w:val="none"/>
              </w:rPr>
              <w:t>如未按学院文件规定期限提交见刊材料，</w:t>
            </w:r>
            <w:r>
              <w:rPr>
                <w:rFonts w:hint="eastAsia"/>
                <w:kern w:val="0"/>
                <w:sz w:val="28"/>
                <w:szCs w:val="28"/>
                <w:highlight w:val="none"/>
              </w:rPr>
              <w:t>则本人承诺全额退还学生所得国家奖学金。在此过程中如有弄虚作假情况，取消所带学生2年的国奖评选资格。</w:t>
            </w:r>
          </w:p>
          <w:p w14:paraId="61226BE6">
            <w:pPr>
              <w:widowControl/>
              <w:ind w:firstLine="2484" w:firstLineChars="900"/>
              <w:rPr>
                <w:kern w:val="0"/>
                <w:sz w:val="28"/>
                <w:szCs w:val="28"/>
                <w:highlight w:val="none"/>
              </w:rPr>
            </w:pPr>
          </w:p>
          <w:p w14:paraId="009234D2">
            <w:pPr>
              <w:widowControl/>
              <w:ind w:firstLine="5244" w:firstLineChars="1900"/>
              <w:rPr>
                <w:kern w:val="0"/>
                <w:sz w:val="28"/>
                <w:szCs w:val="28"/>
                <w:highlight w:val="none"/>
              </w:rPr>
            </w:pPr>
            <w:r>
              <w:rPr>
                <w:rFonts w:hint="eastAsia"/>
                <w:kern w:val="0"/>
                <w:sz w:val="28"/>
                <w:szCs w:val="28"/>
                <w:highlight w:val="none"/>
              </w:rPr>
              <w:t>导师签字：</w:t>
            </w:r>
            <w:r>
              <w:rPr>
                <w:kern w:val="0"/>
                <w:sz w:val="28"/>
                <w:szCs w:val="28"/>
                <w:highlight w:val="none"/>
              </w:rPr>
              <w:t xml:space="preserve">            </w:t>
            </w:r>
          </w:p>
          <w:p w14:paraId="04010833">
            <w:pPr>
              <w:widowControl/>
              <w:ind w:firstLine="5520" w:firstLineChars="2000"/>
              <w:rPr>
                <w:kern w:val="0"/>
                <w:sz w:val="28"/>
                <w:szCs w:val="28"/>
                <w:highlight w:val="none"/>
              </w:rPr>
            </w:pPr>
            <w:r>
              <w:rPr>
                <w:kern w:val="0"/>
                <w:sz w:val="28"/>
                <w:szCs w:val="28"/>
                <w:highlight w:val="none"/>
              </w:rPr>
              <w:t xml:space="preserve">    </w:t>
            </w:r>
            <w:r>
              <w:rPr>
                <w:rFonts w:hint="eastAsia"/>
                <w:kern w:val="0"/>
                <w:sz w:val="28"/>
                <w:szCs w:val="28"/>
                <w:highlight w:val="none"/>
              </w:rPr>
              <w:t>年</w:t>
            </w:r>
            <w:r>
              <w:rPr>
                <w:kern w:val="0"/>
                <w:sz w:val="28"/>
                <w:szCs w:val="28"/>
                <w:highlight w:val="none"/>
              </w:rPr>
              <w:t xml:space="preserve">   </w:t>
            </w:r>
            <w:r>
              <w:rPr>
                <w:rFonts w:hint="eastAsia"/>
                <w:kern w:val="0"/>
                <w:sz w:val="28"/>
                <w:szCs w:val="28"/>
                <w:highlight w:val="none"/>
              </w:rPr>
              <w:t>月</w:t>
            </w:r>
            <w:r>
              <w:rPr>
                <w:kern w:val="0"/>
                <w:sz w:val="28"/>
                <w:szCs w:val="28"/>
                <w:highlight w:val="none"/>
              </w:rPr>
              <w:t xml:space="preserve">   </w:t>
            </w:r>
            <w:r>
              <w:rPr>
                <w:rFonts w:hint="eastAsia"/>
                <w:kern w:val="0"/>
                <w:sz w:val="28"/>
                <w:szCs w:val="28"/>
                <w:highlight w:val="none"/>
              </w:rPr>
              <w:t>日</w:t>
            </w:r>
          </w:p>
        </w:tc>
      </w:tr>
    </w:tbl>
    <w:p w14:paraId="58C1E64E">
      <w:pPr>
        <w:rPr>
          <w:highlight w:val="none"/>
        </w:rPr>
      </w:pPr>
    </w:p>
    <w:sectPr>
      <w:footerReference r:id="rId7" w:type="default"/>
      <w:footerReference r:id="rId8" w:type="even"/>
      <w:pgSz w:w="11906" w:h="16838"/>
      <w:pgMar w:top="1418" w:right="1418" w:bottom="1418" w:left="1418" w:header="851" w:footer="992" w:gutter="0"/>
      <w:pgNumType w:fmt="numberInDash"/>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E182FF-9CFA-4F70-9D09-9D7F985675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F793A85-EB9B-4FDD-848D-2CB31922DB52}"/>
  </w:font>
  <w:font w:name="等线">
    <w:panose1 w:val="02010600030101010101"/>
    <w:charset w:val="86"/>
    <w:family w:val="auto"/>
    <w:pitch w:val="default"/>
    <w:sig w:usb0="A00002BF" w:usb1="38CF7CFA" w:usb2="00000016" w:usb3="00000000" w:csb0="0004000F" w:csb1="00000000"/>
    <w:embedRegular r:id="rId3" w:fontKey="{B01B909E-DF0B-4BF8-9028-1465CD18CF76}"/>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4" w:fontKey="{BCF7A7DA-2A5A-4007-819C-B4B1F1F04406}"/>
  </w:font>
  <w:font w:name="方正小标宋简体">
    <w:altName w:val="方正小标宋简体"/>
    <w:panose1 w:val="02000000000000000000"/>
    <w:charset w:val="86"/>
    <w:family w:val="auto"/>
    <w:pitch w:val="default"/>
    <w:sig w:usb0="00000001" w:usb1="08000000" w:usb2="00000000" w:usb3="00000000" w:csb0="00040000" w:csb1="00000000"/>
    <w:embedRegular r:id="rId5" w:fontKey="{FC72DAA0-16FA-49C9-B1FB-397E90E16618}"/>
  </w:font>
  <w:font w:name="华文中宋">
    <w:panose1 w:val="02010600040101010101"/>
    <w:charset w:val="86"/>
    <w:family w:val="auto"/>
    <w:pitch w:val="default"/>
    <w:sig w:usb0="00000287" w:usb1="080F0000" w:usb2="00000000" w:usb3="00000000" w:csb0="0004009F" w:csb1="DFD70000"/>
    <w:embedRegular r:id="rId6" w:fontKey="{DC02B71E-2CC2-42E5-98F5-312C8F2D1F84}"/>
  </w:font>
  <w:font w:name="华文仿宋">
    <w:panose1 w:val="02010600040101010101"/>
    <w:charset w:val="86"/>
    <w:family w:val="auto"/>
    <w:pitch w:val="default"/>
    <w:sig w:usb0="00000287" w:usb1="080F0000" w:usb2="00000000" w:usb3="00000000" w:csb0="0004009F" w:csb1="DFD70000"/>
    <w:embedRegular r:id="rId7" w:fontKey="{775731C1-A29E-4E69-8250-F79644CF6DC1}"/>
  </w:font>
  <w:font w:name="方正全福体">
    <w:panose1 w:val="02000500000000000000"/>
    <w:charset w:val="86"/>
    <w:family w:val="auto"/>
    <w:pitch w:val="default"/>
    <w:sig w:usb0="A00002BF" w:usb1="184F6CFA" w:usb2="00000012" w:usb3="00000000" w:csb0="00040001" w:csb1="00000000"/>
  </w:font>
  <w:font w:name="汉仪颜楷简">
    <w:panose1 w:val="00020600040101010101"/>
    <w:charset w:val="86"/>
    <w:family w:val="auto"/>
    <w:pitch w:val="default"/>
    <w:sig w:usb0="800000EF" w:usb1="0A417C9A" w:usb2="00000016" w:usb3="00000000" w:csb0="0004009F" w:csb1="00000000"/>
  </w:font>
  <w:font w:name="方正公文小标宋">
    <w:panose1 w:val="02000500000000000000"/>
    <w:charset w:val="86"/>
    <w:family w:val="auto"/>
    <w:pitch w:val="default"/>
    <w:sig w:usb0="A00002BF" w:usb1="38CF7CFA" w:usb2="00000016" w:usb3="00000000" w:csb0="00040001" w:csb1="00000000"/>
  </w:font>
  <w:font w:name="方正仿宋_GB2312">
    <w:altName w:val="方正仿宋_GB2312"/>
    <w:panose1 w:val="02000000000000000000"/>
    <w:charset w:val="86"/>
    <w:family w:val="auto"/>
    <w:pitch w:val="default"/>
    <w:sig w:usb0="A00002BF" w:usb1="184F6CFA" w:usb2="00000012" w:usb3="00000000" w:csb0="00040001" w:csb1="00000000"/>
    <w:embedRegular r:id="rId8" w:fontKey="{AF39FAE1-5593-4747-8A06-C7962BF92B8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Calibri" w:hAnsi="Calibri" w:eastAsia="宋体" w:cs="Calibri"/>
        <w:sz w:val="21"/>
        <w:szCs w:val="21"/>
      </w:rPr>
      <w:id w:val="895173759"/>
    </w:sdtPr>
    <w:sdtEndPr>
      <w:rPr>
        <w:rFonts w:ascii="Calibri" w:hAnsi="Calibri" w:eastAsia="宋体" w:cs="Calibri"/>
        <w:sz w:val="21"/>
        <w:szCs w:val="21"/>
      </w:rPr>
    </w:sdtEndPr>
    <w:sdtContent>
      <w:p w14:paraId="027E2F47">
        <w:pPr>
          <w:pStyle w:val="2"/>
          <w:jc w:val="center"/>
          <w:rPr>
            <w:rFonts w:ascii="Calibri" w:hAnsi="Calibri" w:eastAsia="宋体" w:cs="Calibri"/>
            <w:sz w:val="21"/>
            <w:szCs w:val="21"/>
          </w:rPr>
        </w:pPr>
        <w:r>
          <w:rPr>
            <w:rFonts w:ascii="Calibri" w:hAnsi="Calibri" w:eastAsia="宋体" w:cs="Calibri"/>
            <w:sz w:val="28"/>
            <w:szCs w:val="28"/>
          </w:rPr>
          <w:fldChar w:fldCharType="begin"/>
        </w:r>
        <w:r>
          <w:rPr>
            <w:rFonts w:ascii="Calibri" w:hAnsi="Calibri" w:eastAsia="宋体" w:cs="Calibri"/>
            <w:sz w:val="28"/>
            <w:szCs w:val="28"/>
          </w:rPr>
          <w:instrText xml:space="preserve">PAGE   \* MERGEFORMAT</w:instrText>
        </w:r>
        <w:r>
          <w:rPr>
            <w:rFonts w:ascii="Calibri" w:hAnsi="Calibri" w:eastAsia="宋体" w:cs="Calibri"/>
            <w:sz w:val="28"/>
            <w:szCs w:val="28"/>
          </w:rPr>
          <w:fldChar w:fldCharType="separate"/>
        </w:r>
        <w:r>
          <w:rPr>
            <w:rFonts w:ascii="Calibri" w:hAnsi="Calibri" w:eastAsia="宋体" w:cs="Calibri"/>
            <w:sz w:val="28"/>
            <w:szCs w:val="28"/>
            <w:lang w:val="zh-CN"/>
          </w:rPr>
          <w:t>2</w:t>
        </w:r>
        <w:r>
          <w:rPr>
            <w:rFonts w:ascii="Calibri" w:hAnsi="Calibri" w:eastAsia="宋体" w:cs="Calibri"/>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Calibri" w:hAnsi="Calibri" w:eastAsia="宋体" w:cs="Calibri"/>
        <w:sz w:val="21"/>
        <w:szCs w:val="21"/>
      </w:rPr>
      <w:id w:val="147483252"/>
    </w:sdtPr>
    <w:sdtEndPr>
      <w:rPr>
        <w:rFonts w:ascii="Calibri" w:hAnsi="Calibri" w:eastAsia="宋体" w:cs="Calibri"/>
        <w:sz w:val="21"/>
        <w:szCs w:val="21"/>
      </w:rPr>
    </w:sdtEndPr>
    <w:sdtContent>
      <w:p w14:paraId="46E0F25E">
        <w:pPr>
          <w:pStyle w:val="2"/>
          <w:jc w:val="center"/>
          <w:rPr>
            <w:rFonts w:ascii="Calibri" w:hAnsi="Calibri" w:eastAsia="宋体" w:cs="Calibri"/>
            <w:sz w:val="21"/>
            <w:szCs w:val="21"/>
          </w:rPr>
        </w:pPr>
        <w:r>
          <w:rPr>
            <w:rFonts w:ascii="Calibri" w:hAnsi="Calibri" w:eastAsia="宋体" w:cs="Calibri"/>
            <w:sz w:val="28"/>
            <w:szCs w:val="28"/>
          </w:rPr>
          <w:fldChar w:fldCharType="begin"/>
        </w:r>
        <w:r>
          <w:rPr>
            <w:rFonts w:ascii="Calibri" w:hAnsi="Calibri" w:eastAsia="宋体" w:cs="Calibri"/>
            <w:sz w:val="28"/>
            <w:szCs w:val="28"/>
          </w:rPr>
          <w:instrText xml:space="preserve">PAGE   \* MERGEFORMAT</w:instrText>
        </w:r>
        <w:r>
          <w:rPr>
            <w:rFonts w:ascii="Calibri" w:hAnsi="Calibri" w:eastAsia="宋体" w:cs="Calibri"/>
            <w:sz w:val="28"/>
            <w:szCs w:val="28"/>
          </w:rPr>
          <w:fldChar w:fldCharType="separate"/>
        </w:r>
        <w:r>
          <w:rPr>
            <w:rFonts w:ascii="Calibri" w:hAnsi="Calibri" w:eastAsia="宋体" w:cs="Calibri"/>
            <w:sz w:val="28"/>
            <w:szCs w:val="28"/>
            <w:lang w:val="zh-CN"/>
          </w:rPr>
          <w:t>2</w:t>
        </w:r>
        <w:r>
          <w:rPr>
            <w:rFonts w:ascii="Calibri" w:hAnsi="Calibri" w:eastAsia="宋体" w:cs="Calibri"/>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Calibri" w:hAnsi="Calibri" w:eastAsia="宋体" w:cs="Calibri"/>
        <w:sz w:val="21"/>
        <w:szCs w:val="21"/>
      </w:rPr>
      <w:id w:val="147452469"/>
    </w:sdtPr>
    <w:sdtEndPr>
      <w:rPr>
        <w:rFonts w:ascii="Calibri" w:hAnsi="Calibri" w:eastAsia="宋体" w:cs="Calibri"/>
        <w:sz w:val="21"/>
        <w:szCs w:val="21"/>
      </w:rPr>
    </w:sdtEndPr>
    <w:sdtContent>
      <w:p w14:paraId="1C7598A3">
        <w:pPr>
          <w:pStyle w:val="2"/>
          <w:jc w:val="center"/>
          <w:rPr>
            <w:rFonts w:ascii="Calibri" w:hAnsi="Calibri" w:eastAsia="宋体" w:cs="Calibri"/>
            <w:sz w:val="21"/>
            <w:szCs w:val="21"/>
          </w:rPr>
        </w:pPr>
        <w:r>
          <w:rPr>
            <w:rFonts w:ascii="Calibri" w:hAnsi="Calibri" w:eastAsia="宋体" w:cs="Calibri"/>
            <w:sz w:val="28"/>
            <w:szCs w:val="28"/>
          </w:rPr>
          <w:fldChar w:fldCharType="begin"/>
        </w:r>
        <w:r>
          <w:rPr>
            <w:rFonts w:ascii="Calibri" w:hAnsi="Calibri" w:eastAsia="宋体" w:cs="Calibri"/>
            <w:sz w:val="28"/>
            <w:szCs w:val="28"/>
          </w:rPr>
          <w:instrText xml:space="preserve">PAGE   \* MERGEFORMAT</w:instrText>
        </w:r>
        <w:r>
          <w:rPr>
            <w:rFonts w:ascii="Calibri" w:hAnsi="Calibri" w:eastAsia="宋体" w:cs="Calibri"/>
            <w:sz w:val="28"/>
            <w:szCs w:val="28"/>
          </w:rPr>
          <w:fldChar w:fldCharType="separate"/>
        </w:r>
        <w:r>
          <w:rPr>
            <w:rFonts w:ascii="Calibri" w:hAnsi="Calibri" w:eastAsia="宋体" w:cs="Calibri"/>
            <w:sz w:val="28"/>
            <w:szCs w:val="28"/>
            <w:lang w:val="zh-CN"/>
          </w:rPr>
          <w:t>2</w:t>
        </w:r>
        <w:r>
          <w:rPr>
            <w:rFonts w:ascii="Calibri" w:hAnsi="Calibri" w:eastAsia="宋体" w:cs="Calibri"/>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Calibri" w:hAnsi="Calibri" w:eastAsia="宋体" w:cs="Calibri"/>
        <w:sz w:val="21"/>
        <w:szCs w:val="21"/>
      </w:rPr>
      <w:id w:val="147466439"/>
      <w:docPartObj>
        <w:docPartGallery w:val="autotext"/>
      </w:docPartObj>
    </w:sdtPr>
    <w:sdtEndPr>
      <w:rPr>
        <w:rFonts w:ascii="Calibri" w:hAnsi="Calibri" w:eastAsia="宋体" w:cs="Calibri"/>
        <w:sz w:val="21"/>
        <w:szCs w:val="21"/>
      </w:rPr>
    </w:sdtEndPr>
    <w:sdtContent>
      <w:p w14:paraId="3A717A14">
        <w:pPr>
          <w:pStyle w:val="2"/>
          <w:jc w:val="center"/>
          <w:rPr>
            <w:rFonts w:ascii="Calibri" w:hAnsi="Calibri" w:eastAsia="宋体" w:cs="Calibri"/>
            <w:sz w:val="21"/>
            <w:szCs w:val="21"/>
          </w:rPr>
        </w:pPr>
        <w:r>
          <w:rPr>
            <w:rFonts w:ascii="Calibri" w:hAnsi="Calibri" w:eastAsia="宋体" w:cs="Calibri"/>
            <w:sz w:val="28"/>
            <w:szCs w:val="28"/>
          </w:rPr>
          <w:fldChar w:fldCharType="begin"/>
        </w:r>
        <w:r>
          <w:rPr>
            <w:rFonts w:ascii="Calibri" w:hAnsi="Calibri" w:eastAsia="宋体" w:cs="Calibri"/>
            <w:sz w:val="28"/>
            <w:szCs w:val="28"/>
          </w:rPr>
          <w:instrText xml:space="preserve">PAGE   \* MERGEFORMAT</w:instrText>
        </w:r>
        <w:r>
          <w:rPr>
            <w:rFonts w:ascii="Calibri" w:hAnsi="Calibri" w:eastAsia="宋体" w:cs="Calibri"/>
            <w:sz w:val="28"/>
            <w:szCs w:val="28"/>
          </w:rPr>
          <w:fldChar w:fldCharType="separate"/>
        </w:r>
        <w:r>
          <w:rPr>
            <w:rFonts w:ascii="Calibri" w:hAnsi="Calibri" w:eastAsia="宋体" w:cs="Calibri"/>
            <w:sz w:val="28"/>
            <w:szCs w:val="28"/>
            <w:lang w:val="zh-CN"/>
          </w:rPr>
          <w:t>2</w:t>
        </w:r>
        <w:r>
          <w:rPr>
            <w:rFonts w:ascii="Calibri" w:hAnsi="Calibri" w:eastAsia="宋体" w:cs="Calibri"/>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Calibri" w:hAnsi="Calibri" w:eastAsia="宋体" w:cs="Calibri"/>
        <w:sz w:val="24"/>
        <w:szCs w:val="24"/>
        <w:lang w:val="zh-CN"/>
      </w:rPr>
      <w:id w:val="-1"/>
    </w:sdtPr>
    <w:sdtEndPr>
      <w:rPr>
        <w:rFonts w:ascii="Calibri" w:hAnsi="Calibri" w:eastAsia="宋体" w:cs="Calibri"/>
        <w:sz w:val="24"/>
        <w:szCs w:val="24"/>
        <w:lang w:val="zh-CN"/>
      </w:rPr>
    </w:sdtEndPr>
    <w:sdtContent>
      <w:p w14:paraId="01EBBC07">
        <w:pPr>
          <w:pStyle w:val="2"/>
          <w:jc w:val="center"/>
          <w:rPr>
            <w:rFonts w:ascii="Calibri" w:hAnsi="Calibri" w:eastAsia="宋体" w:cs="Calibri"/>
            <w:sz w:val="24"/>
            <w:szCs w:val="24"/>
            <w:lang w:val="zh-CN"/>
          </w:rPr>
        </w:pPr>
        <w:r>
          <w:rPr>
            <w:rFonts w:ascii="Calibri" w:hAnsi="Calibri" w:eastAsia="宋体" w:cs="Calibri"/>
            <w:sz w:val="24"/>
            <w:szCs w:val="24"/>
            <w:lang w:val="zh-CN"/>
          </w:rPr>
          <w:fldChar w:fldCharType="begin"/>
        </w:r>
        <w:r>
          <w:rPr>
            <w:rFonts w:ascii="Calibri" w:hAnsi="Calibri" w:eastAsia="宋体" w:cs="Calibri"/>
            <w:sz w:val="24"/>
            <w:szCs w:val="24"/>
            <w:lang w:val="zh-CN"/>
          </w:rPr>
          <w:instrText xml:space="preserve">PAGE   \* MERGEFORMAT</w:instrText>
        </w:r>
        <w:r>
          <w:rPr>
            <w:rFonts w:ascii="Calibri" w:hAnsi="Calibri" w:eastAsia="宋体" w:cs="Calibri"/>
            <w:sz w:val="24"/>
            <w:szCs w:val="24"/>
            <w:lang w:val="zh-CN"/>
          </w:rPr>
          <w:fldChar w:fldCharType="separate"/>
        </w:r>
        <w:r>
          <w:rPr>
            <w:rFonts w:ascii="Calibri" w:hAnsi="Calibri" w:eastAsia="宋体" w:cs="Calibri"/>
            <w:sz w:val="24"/>
            <w:szCs w:val="24"/>
            <w:lang w:val="zh-CN"/>
          </w:rPr>
          <w:t>2</w:t>
        </w:r>
        <w:r>
          <w:rPr>
            <w:rFonts w:ascii="Calibri" w:hAnsi="Calibri" w:eastAsia="宋体" w:cs="Calibri"/>
            <w:sz w:val="24"/>
            <w:szCs w:val="24"/>
            <w:lang w:val="zh-C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88EC1">
    <w:pPr>
      <w:pStyle w:val="2"/>
      <w:framePr w:w="1105" w:wrap="around" w:vAnchor="text" w:hAnchor="margin" w:xAlign="center" w:y="7"/>
      <w:jc w:val="right"/>
      <w:rPr>
        <w:rStyle w:val="6"/>
      </w:rPr>
    </w:pPr>
    <w:r>
      <w:rPr>
        <w:rStyle w:val="6"/>
        <w:rFonts w:hint="eastAsia"/>
      </w:rPr>
      <w:t>－</w:t>
    </w:r>
    <w:r>
      <w:rPr>
        <w:sz w:val="28"/>
        <w:szCs w:val="28"/>
      </w:rPr>
      <w:fldChar w:fldCharType="begin"/>
    </w:r>
    <w:r>
      <w:rPr>
        <w:rStyle w:val="6"/>
        <w:sz w:val="28"/>
        <w:szCs w:val="28"/>
      </w:rPr>
      <w:instrText xml:space="preserve">PAGE  </w:instrText>
    </w:r>
    <w:r>
      <w:rPr>
        <w:sz w:val="28"/>
        <w:szCs w:val="28"/>
      </w:rPr>
      <w:fldChar w:fldCharType="separate"/>
    </w:r>
    <w:r>
      <w:rPr>
        <w:rStyle w:val="6"/>
        <w:sz w:val="28"/>
        <w:szCs w:val="28"/>
      </w:rPr>
      <w:t>4</w:t>
    </w:r>
    <w:r>
      <w:rPr>
        <w:sz w:val="28"/>
        <w:szCs w:val="28"/>
      </w:rPr>
      <w:fldChar w:fldCharType="end"/>
    </w:r>
    <w:r>
      <w:rPr>
        <w:rStyle w:val="6"/>
        <w:rFonts w:hint="eastAsia"/>
      </w:rPr>
      <w:t>－</w:t>
    </w:r>
  </w:p>
  <w:p w14:paraId="4FB93271">
    <w:pPr>
      <w:pStyle w:val="2"/>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8ADDDC"/>
    <w:multiLevelType w:val="singleLevel"/>
    <w:tmpl w:val="128ADDD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32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VmNTMwZGI0NGUwNjMzMWVjNmZmMTNhZDY0ZmFkMmUifQ=="/>
  </w:docVars>
  <w:rsids>
    <w:rsidRoot w:val="00295E98"/>
    <w:rsid w:val="000129C0"/>
    <w:rsid w:val="000217B5"/>
    <w:rsid w:val="000243CC"/>
    <w:rsid w:val="00042B0F"/>
    <w:rsid w:val="00067E9C"/>
    <w:rsid w:val="00070A1D"/>
    <w:rsid w:val="000A2579"/>
    <w:rsid w:val="000A2B52"/>
    <w:rsid w:val="000B0694"/>
    <w:rsid w:val="000C310F"/>
    <w:rsid w:val="000E2CDF"/>
    <w:rsid w:val="000E35B0"/>
    <w:rsid w:val="000E46D9"/>
    <w:rsid w:val="000F7F82"/>
    <w:rsid w:val="00150494"/>
    <w:rsid w:val="00175085"/>
    <w:rsid w:val="00195901"/>
    <w:rsid w:val="00197577"/>
    <w:rsid w:val="001A6D86"/>
    <w:rsid w:val="001B38E6"/>
    <w:rsid w:val="001F2DD9"/>
    <w:rsid w:val="00207066"/>
    <w:rsid w:val="00207D07"/>
    <w:rsid w:val="00220B7C"/>
    <w:rsid w:val="00230143"/>
    <w:rsid w:val="002509FD"/>
    <w:rsid w:val="00253952"/>
    <w:rsid w:val="00261E12"/>
    <w:rsid w:val="00263211"/>
    <w:rsid w:val="00263E80"/>
    <w:rsid w:val="00265CCA"/>
    <w:rsid w:val="00295696"/>
    <w:rsid w:val="00295E98"/>
    <w:rsid w:val="002A194C"/>
    <w:rsid w:val="002B6F41"/>
    <w:rsid w:val="002D1192"/>
    <w:rsid w:val="002E50EB"/>
    <w:rsid w:val="002E6DFC"/>
    <w:rsid w:val="002F79F5"/>
    <w:rsid w:val="00310889"/>
    <w:rsid w:val="0031741B"/>
    <w:rsid w:val="0033355F"/>
    <w:rsid w:val="00341FD2"/>
    <w:rsid w:val="00344A61"/>
    <w:rsid w:val="00350F9E"/>
    <w:rsid w:val="00353BD6"/>
    <w:rsid w:val="00355520"/>
    <w:rsid w:val="00366392"/>
    <w:rsid w:val="00384A64"/>
    <w:rsid w:val="00385159"/>
    <w:rsid w:val="00385E93"/>
    <w:rsid w:val="003904C0"/>
    <w:rsid w:val="00393002"/>
    <w:rsid w:val="003951EC"/>
    <w:rsid w:val="003C4ACB"/>
    <w:rsid w:val="003D49B5"/>
    <w:rsid w:val="003D77DD"/>
    <w:rsid w:val="003E14B5"/>
    <w:rsid w:val="003E366D"/>
    <w:rsid w:val="003F077A"/>
    <w:rsid w:val="003F2890"/>
    <w:rsid w:val="003F4E81"/>
    <w:rsid w:val="00423475"/>
    <w:rsid w:val="00441987"/>
    <w:rsid w:val="0046339A"/>
    <w:rsid w:val="00486B11"/>
    <w:rsid w:val="00495983"/>
    <w:rsid w:val="0049603C"/>
    <w:rsid w:val="004A776F"/>
    <w:rsid w:val="004B1488"/>
    <w:rsid w:val="004D7C45"/>
    <w:rsid w:val="004E6504"/>
    <w:rsid w:val="004F0399"/>
    <w:rsid w:val="004F0BBA"/>
    <w:rsid w:val="004F71E1"/>
    <w:rsid w:val="00501A62"/>
    <w:rsid w:val="00547844"/>
    <w:rsid w:val="005777CF"/>
    <w:rsid w:val="005908D3"/>
    <w:rsid w:val="00592214"/>
    <w:rsid w:val="00592E42"/>
    <w:rsid w:val="005A42FD"/>
    <w:rsid w:val="005B214E"/>
    <w:rsid w:val="005B6AB9"/>
    <w:rsid w:val="005C57ED"/>
    <w:rsid w:val="005D4C20"/>
    <w:rsid w:val="005E708E"/>
    <w:rsid w:val="005F63D0"/>
    <w:rsid w:val="005F6E99"/>
    <w:rsid w:val="00603A64"/>
    <w:rsid w:val="00626774"/>
    <w:rsid w:val="00682096"/>
    <w:rsid w:val="006B2406"/>
    <w:rsid w:val="006B3DB8"/>
    <w:rsid w:val="006C62BE"/>
    <w:rsid w:val="006E03D7"/>
    <w:rsid w:val="0070419E"/>
    <w:rsid w:val="00723685"/>
    <w:rsid w:val="007505C2"/>
    <w:rsid w:val="00762178"/>
    <w:rsid w:val="007954E5"/>
    <w:rsid w:val="008134BD"/>
    <w:rsid w:val="00832F45"/>
    <w:rsid w:val="00836DE8"/>
    <w:rsid w:val="00840670"/>
    <w:rsid w:val="00840BDE"/>
    <w:rsid w:val="00840E0E"/>
    <w:rsid w:val="00846225"/>
    <w:rsid w:val="00851F71"/>
    <w:rsid w:val="00854C9B"/>
    <w:rsid w:val="00860AB7"/>
    <w:rsid w:val="0087357E"/>
    <w:rsid w:val="00874E3C"/>
    <w:rsid w:val="00877785"/>
    <w:rsid w:val="00877F06"/>
    <w:rsid w:val="008804B8"/>
    <w:rsid w:val="00892E8A"/>
    <w:rsid w:val="008A6FB7"/>
    <w:rsid w:val="008B20E4"/>
    <w:rsid w:val="008B73BD"/>
    <w:rsid w:val="008D280D"/>
    <w:rsid w:val="008E441A"/>
    <w:rsid w:val="008E714B"/>
    <w:rsid w:val="00904B5F"/>
    <w:rsid w:val="009150E5"/>
    <w:rsid w:val="009228E1"/>
    <w:rsid w:val="009709BD"/>
    <w:rsid w:val="00971FD1"/>
    <w:rsid w:val="009878A8"/>
    <w:rsid w:val="00987E95"/>
    <w:rsid w:val="009943AD"/>
    <w:rsid w:val="009B7001"/>
    <w:rsid w:val="009B77D2"/>
    <w:rsid w:val="009F5E6A"/>
    <w:rsid w:val="00A20DBC"/>
    <w:rsid w:val="00A35604"/>
    <w:rsid w:val="00A37792"/>
    <w:rsid w:val="00A565D8"/>
    <w:rsid w:val="00A84B50"/>
    <w:rsid w:val="00A850CC"/>
    <w:rsid w:val="00A91E3A"/>
    <w:rsid w:val="00AA1056"/>
    <w:rsid w:val="00AB40CC"/>
    <w:rsid w:val="00AC5544"/>
    <w:rsid w:val="00AD16D1"/>
    <w:rsid w:val="00AF1EFD"/>
    <w:rsid w:val="00B0712C"/>
    <w:rsid w:val="00B272E8"/>
    <w:rsid w:val="00B273C1"/>
    <w:rsid w:val="00B54909"/>
    <w:rsid w:val="00B561F1"/>
    <w:rsid w:val="00B7296C"/>
    <w:rsid w:val="00B72F20"/>
    <w:rsid w:val="00BA423C"/>
    <w:rsid w:val="00BD403C"/>
    <w:rsid w:val="00BE067D"/>
    <w:rsid w:val="00BE12C3"/>
    <w:rsid w:val="00BE1A19"/>
    <w:rsid w:val="00BF47BC"/>
    <w:rsid w:val="00BF4A09"/>
    <w:rsid w:val="00C00E0A"/>
    <w:rsid w:val="00C63BC8"/>
    <w:rsid w:val="00C65C88"/>
    <w:rsid w:val="00C815F8"/>
    <w:rsid w:val="00C83709"/>
    <w:rsid w:val="00C9694C"/>
    <w:rsid w:val="00C97ABA"/>
    <w:rsid w:val="00CC50E3"/>
    <w:rsid w:val="00CD6FCF"/>
    <w:rsid w:val="00CE0122"/>
    <w:rsid w:val="00D24124"/>
    <w:rsid w:val="00D34827"/>
    <w:rsid w:val="00D65821"/>
    <w:rsid w:val="00D85BDA"/>
    <w:rsid w:val="00D900DA"/>
    <w:rsid w:val="00D915E1"/>
    <w:rsid w:val="00D93B15"/>
    <w:rsid w:val="00DA275C"/>
    <w:rsid w:val="00DA2A59"/>
    <w:rsid w:val="00DB5EB3"/>
    <w:rsid w:val="00DC378A"/>
    <w:rsid w:val="00DE0AD6"/>
    <w:rsid w:val="00DF07B8"/>
    <w:rsid w:val="00DF7429"/>
    <w:rsid w:val="00E13820"/>
    <w:rsid w:val="00E17B5F"/>
    <w:rsid w:val="00E17E04"/>
    <w:rsid w:val="00E2471D"/>
    <w:rsid w:val="00E26501"/>
    <w:rsid w:val="00E34E83"/>
    <w:rsid w:val="00E41228"/>
    <w:rsid w:val="00E52274"/>
    <w:rsid w:val="00E62465"/>
    <w:rsid w:val="00E9154C"/>
    <w:rsid w:val="00EA1528"/>
    <w:rsid w:val="00ED06E1"/>
    <w:rsid w:val="00EE31F3"/>
    <w:rsid w:val="00F06BFE"/>
    <w:rsid w:val="00F16C05"/>
    <w:rsid w:val="00F25720"/>
    <w:rsid w:val="00F7683A"/>
    <w:rsid w:val="00F95B27"/>
    <w:rsid w:val="00F9711F"/>
    <w:rsid w:val="00FA6751"/>
    <w:rsid w:val="00FA7913"/>
    <w:rsid w:val="00FB3A8C"/>
    <w:rsid w:val="00FD7FA9"/>
    <w:rsid w:val="00FF0F08"/>
    <w:rsid w:val="07D8661F"/>
    <w:rsid w:val="12541D09"/>
    <w:rsid w:val="166444E5"/>
    <w:rsid w:val="175207E1"/>
    <w:rsid w:val="1A214CDE"/>
    <w:rsid w:val="1B5EA5A9"/>
    <w:rsid w:val="26712A32"/>
    <w:rsid w:val="28500DC9"/>
    <w:rsid w:val="29E87789"/>
    <w:rsid w:val="2B5F6732"/>
    <w:rsid w:val="2E7F02FB"/>
    <w:rsid w:val="2FF6186B"/>
    <w:rsid w:val="30A3112F"/>
    <w:rsid w:val="32DE3C57"/>
    <w:rsid w:val="36FF665F"/>
    <w:rsid w:val="3ACB2914"/>
    <w:rsid w:val="3BFF06F3"/>
    <w:rsid w:val="3FBD276F"/>
    <w:rsid w:val="473B358C"/>
    <w:rsid w:val="4B964E51"/>
    <w:rsid w:val="50E02C92"/>
    <w:rsid w:val="5C302246"/>
    <w:rsid w:val="5F9D6B70"/>
    <w:rsid w:val="60497371"/>
    <w:rsid w:val="644ED926"/>
    <w:rsid w:val="6D791A0E"/>
    <w:rsid w:val="6FDD8ACC"/>
    <w:rsid w:val="70657CAC"/>
    <w:rsid w:val="725B76BF"/>
    <w:rsid w:val="73ED4656"/>
    <w:rsid w:val="76EE9910"/>
    <w:rsid w:val="7ECD8941"/>
    <w:rsid w:val="7F573ED1"/>
    <w:rsid w:val="7FAAA1B3"/>
    <w:rsid w:val="7FBB3699"/>
    <w:rsid w:val="7FFB68C9"/>
    <w:rsid w:val="B77FAAE5"/>
    <w:rsid w:val="B7DFE178"/>
    <w:rsid w:val="BFAB407C"/>
    <w:rsid w:val="BFFE822E"/>
    <w:rsid w:val="C5DE18BF"/>
    <w:rsid w:val="DD2248C2"/>
    <w:rsid w:val="DF7731D5"/>
    <w:rsid w:val="DFFEF507"/>
    <w:rsid w:val="EFEE9791"/>
    <w:rsid w:val="F5EF89C7"/>
    <w:rsid w:val="F7FB1B91"/>
    <w:rsid w:val="FB7F7FD2"/>
    <w:rsid w:val="FDD7253C"/>
    <w:rsid w:val="FF5BFEE2"/>
    <w:rsid w:val="FFDF295A"/>
    <w:rsid w:val="FFE30DD2"/>
    <w:rsid w:val="FFF7D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3">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character" w:styleId="6">
    <w:name w:val="page number"/>
    <w:qFormat/>
    <w:uiPriority w:val="0"/>
    <w:rPr>
      <w:rFonts w:ascii="Calibri" w:hAnsi="Calibri" w:eastAsia="宋体" w:cs="Times New Roman"/>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Revision"/>
    <w:hidden/>
    <w:unhideWhenUsed/>
    <w:qFormat/>
    <w:uiPriority w:val="99"/>
    <w:rPr>
      <w:rFonts w:ascii="Times New Roman" w:hAnsi="Times New Roman" w:eastAsia="方正仿宋_GB2312" w:cs="Times New Roman"/>
      <w:kern w:val="2"/>
      <w:sz w:val="32"/>
      <w:szCs w:val="24"/>
      <w:lang w:val="en-US" w:eastAsia="zh-CN" w:bidi="ar-SA"/>
    </w:rPr>
  </w:style>
  <w:style w:type="paragraph" w:customStyle="1" w:styleId="11">
    <w:name w:val="Table Text"/>
    <w:basedOn w:val="1"/>
    <w:semiHidden/>
    <w:qFormat/>
    <w:uiPriority w:val="0"/>
    <w:rPr>
      <w:rFonts w:ascii="宋体" w:hAnsi="宋体" w:eastAsia="宋体" w:cs="宋体"/>
      <w:sz w:val="24"/>
      <w:szCs w:val="24"/>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5256</Words>
  <Characters>5422</Characters>
  <Lines>232</Lines>
  <Paragraphs>279</Paragraphs>
  <TotalTime>7</TotalTime>
  <ScaleCrop>false</ScaleCrop>
  <LinksUpToDate>false</LinksUpToDate>
  <CharactersWithSpaces>6129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2025-02-22T18:54:00Z</dcterms:created>
  <dc:creator>峰浩 王</dc:creator>
  <cp:lastModifiedBy>A Jason</cp:lastModifiedBy>
  <cp:lastPrinted>2025-02-22T06:58:00Z</cp:lastPrinted>
  <dcterms:modified xsi:type="dcterms:W3CDTF">2025-03-01T01:46:08Z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17E7AD4196E3441B9368DAE9F4440B2F_13</vt:lpwstr>
  </property>
  <property fmtid="{D5CDD505-2E9C-101B-9397-08002B2CF9AE}" pid="4" name="KSOTemplateDocerSaveRecord">
    <vt:lpwstr>eyJoZGlkIjoiMTlmYjdhZWRkOTIxZjJiMWZiZDgzMTNjNTBhOWQ0YWYiLCJ1c2VySWQiOiI5MjMyNjM0ODIifQ==</vt:lpwstr>
  </property>
</Properties>
</file>